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57E" w:rsidRPr="00C53514" w:rsidRDefault="00CE457E" w:rsidP="00CE457E">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73B96555" wp14:editId="2A7169E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E457E" w:rsidRPr="00C53514" w:rsidRDefault="00CE457E" w:rsidP="00CE457E">
      <w:pPr>
        <w:spacing w:after="0" w:line="240" w:lineRule="auto"/>
        <w:rPr>
          <w:rFonts w:ascii="Times New Roman" w:eastAsia="Times New Roman" w:hAnsi="Times New Roman" w:cs="Times New Roman"/>
          <w:sz w:val="24"/>
          <w:szCs w:val="24"/>
        </w:rPr>
      </w:pPr>
    </w:p>
    <w:p w:rsidR="00170B0E" w:rsidRPr="00102CA2" w:rsidRDefault="00CE457E" w:rsidP="00102CA2">
      <w:pPr>
        <w:textAlignment w:val="baseline"/>
        <w:outlineLvl w:val="0"/>
        <w:rPr>
          <w:rFonts w:ascii="Times New Roman" w:eastAsia="Times New Roman" w:hAnsi="Times New Roman" w:cs="Times New Roman"/>
          <w:bCs/>
          <w:sz w:val="24"/>
          <w:szCs w:val="44"/>
        </w:rPr>
      </w:pPr>
      <w:r w:rsidRPr="00102CA2">
        <w:rPr>
          <w:rFonts w:ascii="Times New Roman" w:eastAsia="Times New Roman" w:hAnsi="Times New Roman" w:cs="Times New Roman"/>
          <w:b/>
          <w:bCs/>
          <w:i/>
          <w:color w:val="FF00FF"/>
          <w:sz w:val="36"/>
          <w:szCs w:val="48"/>
        </w:rPr>
        <w:t>Č</w:t>
      </w:r>
      <w:r w:rsidRPr="00102CA2">
        <w:rPr>
          <w:rFonts w:ascii="Brush Script MT" w:eastAsia="Times New Roman" w:hAnsi="Brush Script MT" w:cs="Times New Roman"/>
          <w:bCs/>
          <w:i/>
          <w:color w:val="FF00FF"/>
          <w:sz w:val="48"/>
          <w:szCs w:val="48"/>
        </w:rPr>
        <w:t>etvrtak,17.mart 2016</w:t>
      </w:r>
      <w:r w:rsidRPr="00102CA2">
        <w:rPr>
          <w:rFonts w:ascii="Brush Script MT" w:eastAsia="Times New Roman" w:hAnsi="Brush Script MT" w:cs="Times New Roman"/>
          <w:bCs/>
          <w:i/>
          <w:color w:val="FF00FF"/>
          <w:sz w:val="28"/>
          <w:szCs w:val="44"/>
        </w:rPr>
        <w:t xml:space="preserve">.     </w:t>
      </w:r>
    </w:p>
    <w:p w:rsidR="00170B0E" w:rsidRPr="00E25649" w:rsidRDefault="00E25649" w:rsidP="00170B0E">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Novi kriterijumi</w:t>
      </w:r>
      <w:r w:rsidRPr="00E25649">
        <w:rPr>
          <w:rFonts w:ascii="Times New Roman" w:eastAsia="Times New Roman" w:hAnsi="Times New Roman" w:cs="Times New Roman"/>
          <w:b/>
          <w:bCs/>
          <w:noProof w:val="0"/>
          <w:color w:val="0000CC"/>
          <w:sz w:val="28"/>
          <w:szCs w:val="24"/>
        </w:rPr>
        <w:t xml:space="preserve"> </w:t>
      </w:r>
      <w:r>
        <w:rPr>
          <w:rFonts w:ascii="Times New Roman" w:eastAsia="Times New Roman" w:hAnsi="Times New Roman" w:cs="Times New Roman"/>
          <w:b/>
          <w:bCs/>
          <w:noProof w:val="0"/>
          <w:color w:val="0000CC"/>
          <w:sz w:val="28"/>
          <w:szCs w:val="24"/>
        </w:rPr>
        <w:t>f</w:t>
      </w:r>
      <w:r w:rsidR="00102CA2" w:rsidRPr="00E25649">
        <w:rPr>
          <w:rFonts w:ascii="Times New Roman" w:eastAsia="Times New Roman" w:hAnsi="Times New Roman" w:cs="Times New Roman"/>
          <w:b/>
          <w:bCs/>
          <w:noProof w:val="0"/>
          <w:color w:val="0000CC"/>
          <w:sz w:val="28"/>
          <w:szCs w:val="24"/>
        </w:rPr>
        <w:t>inansiranje nauke</w:t>
      </w:r>
      <w:r w:rsidR="00170B0E" w:rsidRPr="00E25649">
        <w:rPr>
          <w:rFonts w:ascii="Times New Roman" w:eastAsia="Times New Roman" w:hAnsi="Times New Roman" w:cs="Times New Roman"/>
          <w:b/>
          <w:bCs/>
          <w:noProof w:val="0"/>
          <w:color w:val="0000CC"/>
          <w:sz w:val="28"/>
          <w:szCs w:val="24"/>
        </w:rPr>
        <w:t xml:space="preserve"> </w:t>
      </w:r>
    </w:p>
    <w:p w:rsidR="00102CA2" w:rsidRDefault="00102CA2" w:rsidP="00170B0E">
      <w:pPr>
        <w:spacing w:after="0" w:line="240" w:lineRule="auto"/>
        <w:rPr>
          <w:rFonts w:ascii="Times New Roman" w:eastAsia="Times New Roman" w:hAnsi="Times New Roman" w:cs="Times New Roman"/>
          <w:bCs/>
          <w:noProof w:val="0"/>
          <w:sz w:val="24"/>
          <w:szCs w:val="24"/>
        </w:rPr>
      </w:pPr>
    </w:p>
    <w:p w:rsidR="00102CA2" w:rsidRDefault="00102CA2"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sz w:val="24"/>
          <w:szCs w:val="24"/>
          <w:lang w:eastAsia="sr-Latn-RS"/>
        </w:rPr>
        <w:drawing>
          <wp:anchor distT="0" distB="0" distL="114300" distR="114300" simplePos="0" relativeHeight="251680768" behindDoc="0" locked="0" layoutInCell="1" allowOverlap="1" wp14:anchorId="00EF14DC" wp14:editId="6EFFECB3">
            <wp:simplePos x="0" y="0"/>
            <wp:positionH relativeFrom="column">
              <wp:posOffset>4019550</wp:posOffset>
            </wp:positionH>
            <wp:positionV relativeFrom="paragraph">
              <wp:posOffset>189230</wp:posOffset>
            </wp:positionV>
            <wp:extent cx="1856740" cy="928370"/>
            <wp:effectExtent l="0" t="0" r="0" b="5080"/>
            <wp:wrapSquare wrapText="bothSides"/>
            <wp:docPr id="6" name="Picture 6" descr="srdjan ver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rdjan verbic"/>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56740"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00170B0E" w:rsidRPr="00102CA2">
        <w:rPr>
          <w:rFonts w:ascii="Times New Roman" w:eastAsia="Times New Roman" w:hAnsi="Times New Roman" w:cs="Times New Roman"/>
          <w:bCs/>
          <w:noProof w:val="0"/>
          <w:sz w:val="24"/>
          <w:szCs w:val="24"/>
        </w:rPr>
        <w:t>Ministar prosvete, nauke i tehnološkog razvoj</w:t>
      </w:r>
      <w:r w:rsidRPr="00102CA2">
        <w:rPr>
          <w:rFonts w:ascii="Times New Roman" w:eastAsia="Times New Roman" w:hAnsi="Times New Roman" w:cs="Times New Roman"/>
          <w:bCs/>
          <w:noProof w:val="0"/>
          <w:sz w:val="24"/>
          <w:szCs w:val="24"/>
        </w:rPr>
        <w:t xml:space="preserve">a Srđan Verbić izjavio je u ponedeljak 14. marta </w:t>
      </w:r>
      <w:r w:rsidR="00170B0E" w:rsidRPr="00102CA2">
        <w:rPr>
          <w:rFonts w:ascii="Times New Roman" w:eastAsia="Times New Roman" w:hAnsi="Times New Roman" w:cs="Times New Roman"/>
          <w:bCs/>
          <w:noProof w:val="0"/>
          <w:sz w:val="24"/>
          <w:szCs w:val="24"/>
        </w:rPr>
        <w:t>da je ove godine obezbeđeno 11,2 milijarde dinara za naučno istraživačke projekte, što je za nijansu veći iznos nego 2015. godine.</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bCs/>
          <w:noProof w:val="0"/>
          <w:sz w:val="24"/>
          <w:szCs w:val="24"/>
        </w:rPr>
        <w:t>On je nakon obilaska laboratorija u Institutu za nuklearne nauke "Vinča" kazao da će novac biti raspoređen po novim konkursnim kriterijumima, po kojima se više vrednuju vrednost i relevantnost naučnog projekta.</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bCs/>
          <w:noProof w:val="0"/>
          <w:sz w:val="24"/>
          <w:szCs w:val="24"/>
        </w:rPr>
        <w:t>Prema njegovim rečima, cilj je otvaranje novih naučnih laboratorija, u kojima će se na kvalitetan način raditi, ali i stvarati proizvodi koji će moći da se plasiraju na tržište.</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bCs/>
          <w:noProof w:val="0"/>
          <w:sz w:val="24"/>
          <w:szCs w:val="24"/>
        </w:rPr>
        <w:t>"Prvi resor koji je ušao u Evropu i koji je koristio evropske fondove je nauka. Mi moramo da budemo izvrsni u tome da bi mogli da se takmičimo sa ostalim stanovnicima Evrope. Moramo da povećamo konkurentnost i kompetativnost naših naučnika", rekao je Verbić.</w:t>
      </w:r>
    </w:p>
    <w:p w:rsidR="00102CA2" w:rsidRDefault="00170B0E"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Verbić je najavio i da će na zajednici Instituta Srbije, koja će se održati u utorak, 15. marta, biti objavljeni svi detalji konkursa za naučno istraživačke projekte, i početi prijavljivanje za iste.</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Konkurs bi trebalo da se završi do maja, kada će biti potpisani i ugovori sa izvođačima naučno - istraživačkih prjekata.</w:t>
      </w:r>
    </w:p>
    <w:p w:rsidR="00102CA2" w:rsidRDefault="00102CA2" w:rsidP="00102CA2">
      <w:pPr>
        <w:spacing w:after="0" w:line="240" w:lineRule="auto"/>
        <w:ind w:firstLine="720"/>
        <w:jc w:val="both"/>
        <w:rPr>
          <w:rFonts w:ascii="Times New Roman" w:eastAsia="Times New Roman" w:hAnsi="Times New Roman" w:cs="Times New Roman"/>
          <w:bCs/>
          <w:noProof w:val="0"/>
          <w:sz w:val="24"/>
          <w:szCs w:val="24"/>
        </w:rPr>
      </w:pPr>
    </w:p>
    <w:p w:rsidR="00102CA2" w:rsidRPr="00E25649" w:rsidRDefault="00102CA2" w:rsidP="00102CA2">
      <w:pPr>
        <w:spacing w:after="0" w:line="240" w:lineRule="auto"/>
        <w:jc w:val="center"/>
        <w:rPr>
          <w:rFonts w:ascii="Times New Roman" w:eastAsia="Times New Roman" w:hAnsi="Times New Roman" w:cs="Times New Roman"/>
          <w:bCs/>
          <w:noProof w:val="0"/>
          <w:color w:val="0000CC"/>
          <w:sz w:val="24"/>
          <w:szCs w:val="24"/>
        </w:rPr>
      </w:pPr>
      <w:r w:rsidRPr="00E25649">
        <w:rPr>
          <w:rFonts w:ascii="Times New Roman" w:eastAsia="Times New Roman" w:hAnsi="Times New Roman" w:cs="Times New Roman"/>
          <w:b/>
          <w:bCs/>
          <w:noProof w:val="0"/>
          <w:color w:val="0000CC"/>
          <w:sz w:val="28"/>
          <w:szCs w:val="24"/>
        </w:rPr>
        <w:t>Verbić:</w:t>
      </w:r>
      <w:r w:rsidRPr="00E25649">
        <w:rPr>
          <w:rFonts w:ascii="Times New Roman" w:eastAsia="Times New Roman" w:hAnsi="Times New Roman" w:cs="Times New Roman"/>
          <w:bCs/>
          <w:noProof w:val="0"/>
          <w:color w:val="0000CC"/>
          <w:sz w:val="24"/>
          <w:szCs w:val="24"/>
        </w:rPr>
        <w:t xml:space="preserve"> </w:t>
      </w:r>
      <w:r w:rsidRPr="00E25649">
        <w:rPr>
          <w:rFonts w:ascii="Times New Roman" w:eastAsia="Times New Roman" w:hAnsi="Times New Roman" w:cs="Times New Roman"/>
          <w:b/>
          <w:bCs/>
          <w:noProof w:val="0"/>
          <w:color w:val="0000CC"/>
          <w:sz w:val="28"/>
          <w:szCs w:val="24"/>
        </w:rPr>
        <w:t>Nije</w:t>
      </w:r>
      <w:r w:rsidRPr="00E25649">
        <w:rPr>
          <w:rFonts w:ascii="Times New Roman" w:eastAsia="Times New Roman" w:hAnsi="Times New Roman" w:cs="Times New Roman"/>
          <w:bCs/>
          <w:noProof w:val="0"/>
          <w:color w:val="0000CC"/>
          <w:sz w:val="24"/>
          <w:szCs w:val="24"/>
        </w:rPr>
        <w:t xml:space="preserve"> </w:t>
      </w:r>
      <w:r w:rsidRPr="00E25649">
        <w:rPr>
          <w:rFonts w:ascii="Times New Roman" w:eastAsia="Times New Roman" w:hAnsi="Times New Roman" w:cs="Times New Roman"/>
          <w:b/>
          <w:bCs/>
          <w:noProof w:val="0"/>
          <w:color w:val="0000CC"/>
          <w:sz w:val="28"/>
          <w:szCs w:val="24"/>
        </w:rPr>
        <w:t>cilj sprečiti odliv, već poboljšati povratak "mozgova"</w:t>
      </w:r>
    </w:p>
    <w:p w:rsidR="00102CA2" w:rsidRDefault="00102CA2" w:rsidP="00102CA2">
      <w:pPr>
        <w:spacing w:after="0" w:line="240" w:lineRule="auto"/>
        <w:ind w:firstLine="720"/>
        <w:jc w:val="both"/>
        <w:rPr>
          <w:rFonts w:ascii="Times New Roman" w:eastAsia="Times New Roman" w:hAnsi="Times New Roman" w:cs="Times New Roman"/>
          <w:bCs/>
          <w:noProof w:val="0"/>
          <w:sz w:val="24"/>
          <w:szCs w:val="24"/>
        </w:rPr>
      </w:pPr>
    </w:p>
    <w:p w:rsidR="00102CA2" w:rsidRDefault="00170B0E"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Upitan na koji način će država da spreči "odliv mozgova", Verbić je kazao da cilj nije sprečiti odliv, već poboljšati povratak "mozgova", odnosno obrazovanje u Srbiji učiniti privlačnim i za domaće i za strane studente.</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"Brain drain jeste negativna pojava, ali moramo da je pretvorimo u brain circulation, odnosno mogućnost da i ovde dolaze naučnici, vraćaju se. Da ovde bude mesto gde znaju da će ostvariti dobre rezultate", rekao je Verbić.</w:t>
      </w:r>
    </w:p>
    <w:p w:rsidR="00102CA2" w:rsidRDefault="00102CA2" w:rsidP="00102CA2">
      <w:pPr>
        <w:spacing w:after="0" w:line="240" w:lineRule="auto"/>
        <w:jc w:val="both"/>
        <w:rPr>
          <w:rFonts w:ascii="Times New Roman" w:eastAsia="Times New Roman" w:hAnsi="Times New Roman" w:cs="Times New Roman"/>
          <w:bCs/>
          <w:noProof w:val="0"/>
          <w:sz w:val="24"/>
          <w:szCs w:val="24"/>
        </w:rPr>
      </w:pPr>
    </w:p>
    <w:p w:rsidR="00102CA2" w:rsidRPr="00E25649" w:rsidRDefault="00102CA2" w:rsidP="00102CA2">
      <w:pPr>
        <w:spacing w:after="0" w:line="240" w:lineRule="auto"/>
        <w:jc w:val="center"/>
        <w:rPr>
          <w:rFonts w:ascii="Times New Roman" w:eastAsia="Times New Roman" w:hAnsi="Times New Roman" w:cs="Times New Roman"/>
          <w:b/>
          <w:bCs/>
          <w:noProof w:val="0"/>
          <w:color w:val="0000CC"/>
          <w:sz w:val="28"/>
          <w:szCs w:val="24"/>
        </w:rPr>
      </w:pPr>
      <w:r w:rsidRPr="00E25649">
        <w:rPr>
          <w:rFonts w:ascii="Times New Roman" w:eastAsia="Times New Roman" w:hAnsi="Times New Roman" w:cs="Times New Roman"/>
          <w:b/>
          <w:bCs/>
          <w:noProof w:val="0"/>
          <w:color w:val="0000CC"/>
          <w:sz w:val="28"/>
          <w:szCs w:val="24"/>
        </w:rPr>
        <w:t>Verbić u Institutu "Vinča"</w:t>
      </w:r>
    </w:p>
    <w:p w:rsidR="00102CA2" w:rsidRDefault="00102CA2" w:rsidP="00102CA2">
      <w:pPr>
        <w:spacing w:after="0" w:line="240" w:lineRule="auto"/>
        <w:ind w:firstLine="720"/>
        <w:jc w:val="both"/>
        <w:rPr>
          <w:rFonts w:ascii="Times New Roman" w:eastAsia="Times New Roman" w:hAnsi="Times New Roman" w:cs="Times New Roman"/>
          <w:bCs/>
          <w:noProof w:val="0"/>
          <w:sz w:val="24"/>
          <w:szCs w:val="24"/>
        </w:rPr>
      </w:pPr>
    </w:p>
    <w:p w:rsidR="00170B0E" w:rsidRPr="00102CA2" w:rsidRDefault="00102CA2"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Ministar prosvete, nauke i tehnološkog razvoja Srđan Verbić</w:t>
      </w:r>
      <w:r w:rsidR="00170B0E" w:rsidRPr="00102CA2">
        <w:rPr>
          <w:rFonts w:ascii="Times New Roman" w:eastAsia="Times New Roman" w:hAnsi="Times New Roman" w:cs="Times New Roman"/>
          <w:bCs/>
          <w:noProof w:val="0"/>
          <w:sz w:val="24"/>
          <w:szCs w:val="24"/>
        </w:rPr>
        <w:t xml:space="preserve"> je u Institutu za nuklearne nauke "Vinča" obišao četiri laboratorije - za atomsku fiziku, za fizičku hemiju, za termotehniku i energetiku i za molekularnu genetiku i radiobiologiju.</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bCs/>
          <w:noProof w:val="0"/>
          <w:sz w:val="24"/>
          <w:szCs w:val="24"/>
        </w:rPr>
        <w:t>Pored toga, on je prisustvovao i kolegijumu rukovodstva Instituta, na kojem je čuo sve probleme sa kojima se ova intitucija suočava.</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bCs/>
          <w:noProof w:val="0"/>
          <w:sz w:val="24"/>
          <w:szCs w:val="24"/>
        </w:rPr>
        <w:t>Institut "Vinča" osnovan je 1968. godine, ima oko 800 zaposlenih, koji rade u brojnim laboratorijama.</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bCs/>
          <w:noProof w:val="0"/>
          <w:sz w:val="24"/>
          <w:szCs w:val="24"/>
        </w:rPr>
        <w:t>Na godišnjem nivou ostvaruju prihod od dve milijarde dinara, od čega skoro 50 odsto dobijaju iz republičkog budžeta, a ostatak od tržišta, usluga koje pružaju i međunarodnih projekata.</w:t>
      </w:r>
    </w:p>
    <w:p w:rsidR="00044CA1" w:rsidRPr="00102CA2" w:rsidRDefault="00044CA1" w:rsidP="00170B0E">
      <w:pPr>
        <w:spacing w:after="0" w:line="240" w:lineRule="auto"/>
        <w:rPr>
          <w:rFonts w:ascii="Times New Roman" w:eastAsia="Times New Roman" w:hAnsi="Times New Roman" w:cs="Times New Roman"/>
          <w:bCs/>
          <w:noProof w:val="0"/>
          <w:sz w:val="24"/>
          <w:szCs w:val="24"/>
        </w:rPr>
      </w:pPr>
    </w:p>
    <w:p w:rsidR="00044CA1" w:rsidRPr="00E25649" w:rsidRDefault="00102CA2" w:rsidP="00102CA2">
      <w:pPr>
        <w:spacing w:after="0" w:line="240" w:lineRule="auto"/>
        <w:jc w:val="center"/>
        <w:rPr>
          <w:rFonts w:ascii="Times New Roman" w:eastAsia="Times New Roman" w:hAnsi="Times New Roman" w:cs="Times New Roman"/>
          <w:b/>
          <w:bCs/>
          <w:noProof w:val="0"/>
          <w:color w:val="0000CC"/>
          <w:sz w:val="28"/>
          <w:szCs w:val="24"/>
        </w:rPr>
      </w:pPr>
      <w:r w:rsidRPr="00E25649">
        <w:rPr>
          <w:rFonts w:ascii="Times New Roman" w:eastAsia="Times New Roman" w:hAnsi="Times New Roman" w:cs="Times New Roman"/>
          <w:b/>
          <w:bCs/>
          <w:noProof w:val="0"/>
          <w:color w:val="0000CC"/>
          <w:sz w:val="28"/>
          <w:szCs w:val="24"/>
        </w:rPr>
        <w:t xml:space="preserve">NBS: </w:t>
      </w:r>
      <w:r w:rsidR="00044CA1" w:rsidRPr="00E25649">
        <w:rPr>
          <w:rFonts w:ascii="Times New Roman" w:eastAsia="Times New Roman" w:hAnsi="Times New Roman" w:cs="Times New Roman"/>
          <w:b/>
          <w:bCs/>
          <w:noProof w:val="0"/>
          <w:color w:val="0000CC"/>
          <w:sz w:val="28"/>
          <w:szCs w:val="24"/>
        </w:rPr>
        <w:t>Bogat program za Svetsku nedelju novca</w:t>
      </w:r>
    </w:p>
    <w:p w:rsidR="000D2BA1" w:rsidRDefault="000D2BA1" w:rsidP="00102CA2">
      <w:pPr>
        <w:spacing w:after="0" w:line="240" w:lineRule="auto"/>
        <w:ind w:firstLine="720"/>
        <w:jc w:val="both"/>
        <w:rPr>
          <w:rFonts w:ascii="Times New Roman" w:eastAsia="Times New Roman" w:hAnsi="Times New Roman" w:cs="Times New Roman"/>
          <w:bCs/>
          <w:noProof w:val="0"/>
          <w:sz w:val="24"/>
          <w:szCs w:val="24"/>
        </w:rPr>
      </w:pPr>
    </w:p>
    <w:p w:rsidR="00102CA2" w:rsidRDefault="00044CA1"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lastRenderedPageBreak/>
        <w:t>Narodna banka Srbije (NBS) pripremila je bogat program za Svetsku n</w:t>
      </w:r>
      <w:r w:rsidR="000D2BA1">
        <w:rPr>
          <w:rFonts w:ascii="Times New Roman" w:eastAsia="Times New Roman" w:hAnsi="Times New Roman" w:cs="Times New Roman"/>
          <w:bCs/>
          <w:noProof w:val="0"/>
          <w:sz w:val="24"/>
          <w:szCs w:val="24"/>
        </w:rPr>
        <w:t>edelju novca, koja počinje u ponedeljak</w:t>
      </w:r>
      <w:r w:rsidRPr="00102CA2">
        <w:rPr>
          <w:rFonts w:ascii="Times New Roman" w:eastAsia="Times New Roman" w:hAnsi="Times New Roman" w:cs="Times New Roman"/>
          <w:bCs/>
          <w:noProof w:val="0"/>
          <w:sz w:val="24"/>
          <w:szCs w:val="24"/>
        </w:rPr>
        <w:t>, 14. marta, i trajaće do 18. marta, i koja se u našoj zemlji obeležava petu godinu zaredom.</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Kako je saopšteno iz NBS, u sklopu ovogodišnjeg programa Svetske nedelje novca, koja se na inicijativu Međunarodnog pokreta za finansijsku edukaciju dece i omladine (CYFI) organizuje u celom svetu, pored posete Centru za posetioce NBS-a, planiran je niz aktivnosti na teme iz finansijske edukacije za mlade.</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Predviđeno je održavanje radionica "Moj budžet i ja" i "Dinar naš novac", turnir u edukativnim igrama "Monetura" i "Finansije za kasnije", kao i stručno predavanje za učenike srednjih škola na temu "Platne kartice, sa posebnim osvrtom na moguće prevare i zloupotrebe".</w:t>
      </w:r>
    </w:p>
    <w:p w:rsidR="00044CA1" w:rsidRPr="00102CA2" w:rsidRDefault="00044CA1"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Biće takođe organizovan konkurs za najbolji rad za učenike osnovnih škola na teme: "Ko uči znaće, ko štedi imaće", "Šta možemo da uradimo s novcem?", "Šta biste voleli da budete - cvrčak ili mrav?" i "Da li biste voleli da radite u Narodnoj banci Srbije?".</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Program obuhvata i gostovanje učenika i profesora Ekonomske škole iz Subotice u Narodnoj banci Srbije u Beogradu, i predstavljanje aktivnosti koje sprovodi NBS na polju finansijske edukacije mladih na Ekonomskom fakultetu u Beogradu, u okviru tribine "Dečja potrošačka socijalizacija".</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Aktivnosti će biti organizovane u objektu NBS u Beogradu, u ulici Kralja Petra 12, Pravno-poslovnoj školi u Beogradu i na Fakultetu za pravne i poslovne studije "dr Lazar Vrkatić" u Novom Sadu.</w:t>
      </w:r>
    </w:p>
    <w:p w:rsidR="00044CA1" w:rsidRPr="00102CA2" w:rsidRDefault="00044CA1" w:rsidP="00170B0E">
      <w:pPr>
        <w:spacing w:after="0" w:line="240" w:lineRule="auto"/>
        <w:rPr>
          <w:rFonts w:ascii="Times New Roman" w:eastAsia="Times New Roman" w:hAnsi="Times New Roman" w:cs="Times New Roman"/>
          <w:bCs/>
          <w:noProof w:val="0"/>
          <w:sz w:val="24"/>
          <w:szCs w:val="24"/>
        </w:rPr>
      </w:pPr>
    </w:p>
    <w:p w:rsidR="00170B0E" w:rsidRPr="00102CA2" w:rsidRDefault="00170B0E" w:rsidP="00170B0E">
      <w:pPr>
        <w:spacing w:after="0" w:line="240" w:lineRule="auto"/>
        <w:jc w:val="center"/>
        <w:rPr>
          <w:rFonts w:ascii="Times New Roman" w:eastAsia="Times New Roman" w:hAnsi="Times New Roman" w:cs="Times New Roman"/>
          <w:b/>
          <w:bCs/>
          <w:noProof w:val="0"/>
          <w:color w:val="0000CC"/>
          <w:sz w:val="28"/>
          <w:szCs w:val="24"/>
        </w:rPr>
      </w:pPr>
      <w:r w:rsidRPr="00102CA2">
        <w:rPr>
          <w:rFonts w:ascii="Times New Roman" w:eastAsia="Times New Roman" w:hAnsi="Times New Roman" w:cs="Times New Roman"/>
          <w:b/>
          <w:bCs/>
          <w:noProof w:val="0"/>
          <w:color w:val="0000CC"/>
          <w:sz w:val="28"/>
          <w:szCs w:val="24"/>
        </w:rPr>
        <w:t>Akcija "Zamenite stari papir za sadnice"</w:t>
      </w:r>
    </w:p>
    <w:p w:rsidR="00102CA2" w:rsidRDefault="00102CA2" w:rsidP="00170B0E">
      <w:pPr>
        <w:spacing w:after="0" w:line="240" w:lineRule="auto"/>
        <w:rPr>
          <w:rFonts w:ascii="Times New Roman" w:eastAsia="Times New Roman" w:hAnsi="Times New Roman" w:cs="Times New Roman"/>
          <w:bCs/>
          <w:noProof w:val="0"/>
          <w:sz w:val="24"/>
          <w:szCs w:val="24"/>
        </w:rPr>
      </w:pPr>
    </w:p>
    <w:p w:rsidR="00102CA2" w:rsidRDefault="00170B0E"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 xml:space="preserve">U okviru manifestacije "Novosadsko proleće", koja </w:t>
      </w:r>
      <w:r w:rsidR="00102CA2">
        <w:rPr>
          <w:rFonts w:ascii="Times New Roman" w:eastAsia="Times New Roman" w:hAnsi="Times New Roman" w:cs="Times New Roman"/>
          <w:bCs/>
          <w:noProof w:val="0"/>
          <w:sz w:val="24"/>
          <w:szCs w:val="24"/>
        </w:rPr>
        <w:t>je počela u utorak 15. marta</w:t>
      </w:r>
      <w:r w:rsidRPr="00102CA2">
        <w:rPr>
          <w:rFonts w:ascii="Times New Roman" w:eastAsia="Times New Roman" w:hAnsi="Times New Roman" w:cs="Times New Roman"/>
          <w:bCs/>
          <w:noProof w:val="0"/>
          <w:sz w:val="24"/>
          <w:szCs w:val="24"/>
        </w:rPr>
        <w:t xml:space="preserve"> u prostoru JP SPC "Vojvodina" u Novom Sadu, udruženje "Inženjeri zaštite životne sredine" organizuje akciju zamene starog papira za sadnice cveća i drveća.</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Svi koji donesu 10 kilograma starog papira dobiće sadnicu cveća, a za 60 kilograma obezbeđena je sadnica drveta.</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Štand "Inženjera zaštite životne sredine" biće postavljen kod ulaza u Gradsku kafanu na prvom spratu, a akcija traje do 19. marta, svakog dana u periodu od 9 do 19 časova.</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Od članova i članica udruženja novosađani će moći da dobiju i više informacija o procesu reciklaže i načinima na koji mogu da smanje svoj uticaj na životnu sredinu i doprinesu njenom očuvanju, kao i načinima na koje svaki pojedinac može da odgovri na klimatske promene.</w:t>
      </w:r>
    </w:p>
    <w:p w:rsidR="00170B0E" w:rsidRPr="00102CA2" w:rsidRDefault="00170B0E"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Papir ima odlična svojstva za reciklažu; njegovom proizvodnjom iz recikliranih materijala, umesto iz drveta, postiže se energetska ušteda i do 74 procenta, zavisno od tehnološkog postupka i vrste starog papira, navodi se u saopštenju.</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Dobijanjem papira iz jedne tone recikliranog papira smanjuje se emisija štetnih gasova za oko 70 procenata. Reciklažom samo 1 tone starog papira sačuvaće se 30.000 litara vode potrebne za proizvodni proces.</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Svakom tonom recikliranih novina sačuva se 17 stabala starosti između 15 i 20 godina. Da bi se zadovoljile potrebe za papirom prosečnog domaćinstva godišnje se poseče 6 stabala.</w:t>
      </w:r>
    </w:p>
    <w:p w:rsidR="00170B0E" w:rsidRPr="00102CA2" w:rsidRDefault="00170B0E" w:rsidP="00170B0E">
      <w:pPr>
        <w:spacing w:after="0" w:line="240" w:lineRule="auto"/>
        <w:rPr>
          <w:rFonts w:ascii="Times New Roman" w:eastAsia="Times New Roman" w:hAnsi="Times New Roman" w:cs="Times New Roman"/>
          <w:bCs/>
          <w:noProof w:val="0"/>
          <w:sz w:val="24"/>
          <w:szCs w:val="24"/>
        </w:rPr>
      </w:pPr>
    </w:p>
    <w:p w:rsidR="00170B0E" w:rsidRPr="00E25649" w:rsidRDefault="00E25649" w:rsidP="00E25649">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Pančevo</w:t>
      </w:r>
      <w:r w:rsidR="00170B0E" w:rsidRPr="00E25649">
        <w:rPr>
          <w:rFonts w:ascii="Times New Roman" w:eastAsia="Times New Roman" w:hAnsi="Times New Roman" w:cs="Times New Roman"/>
          <w:b/>
          <w:bCs/>
          <w:noProof w:val="0"/>
          <w:color w:val="0000CC"/>
          <w:sz w:val="28"/>
          <w:szCs w:val="24"/>
        </w:rPr>
        <w:t>: Promocija monografije "Na strani darovitih"</w:t>
      </w:r>
    </w:p>
    <w:p w:rsidR="00102CA2" w:rsidRDefault="00102CA2" w:rsidP="00170B0E">
      <w:pPr>
        <w:spacing w:after="0" w:line="240" w:lineRule="auto"/>
        <w:rPr>
          <w:rFonts w:ascii="Times New Roman" w:eastAsia="Times New Roman" w:hAnsi="Times New Roman" w:cs="Times New Roman"/>
          <w:bCs/>
          <w:noProof w:val="0"/>
          <w:sz w:val="24"/>
          <w:szCs w:val="24"/>
        </w:rPr>
      </w:pPr>
    </w:p>
    <w:p w:rsidR="00170B0E" w:rsidRPr="00102CA2" w:rsidRDefault="00170B0E" w:rsidP="00102CA2">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U Gra</w:t>
      </w:r>
      <w:r w:rsidR="00102CA2" w:rsidRPr="00102CA2">
        <w:rPr>
          <w:rFonts w:ascii="Times New Roman" w:eastAsia="Times New Roman" w:hAnsi="Times New Roman" w:cs="Times New Roman"/>
          <w:bCs/>
          <w:noProof w:val="0"/>
          <w:sz w:val="24"/>
          <w:szCs w:val="24"/>
        </w:rPr>
        <w:t>dskoj biblioteci u Pančevu 15. marta</w:t>
      </w:r>
      <w:r w:rsidRPr="00102CA2">
        <w:rPr>
          <w:rFonts w:ascii="Times New Roman" w:eastAsia="Times New Roman" w:hAnsi="Times New Roman" w:cs="Times New Roman"/>
          <w:bCs/>
          <w:noProof w:val="0"/>
          <w:sz w:val="24"/>
          <w:szCs w:val="24"/>
        </w:rPr>
        <w:t xml:space="preserve"> u 19.30 časova Regionalni centar za talente "Mihajlo Pupin"</w:t>
      </w:r>
      <w:r w:rsidR="00102CA2">
        <w:rPr>
          <w:rFonts w:ascii="Times New Roman" w:eastAsia="Times New Roman" w:hAnsi="Times New Roman" w:cs="Times New Roman"/>
          <w:bCs/>
          <w:noProof w:val="0"/>
          <w:sz w:val="24"/>
          <w:szCs w:val="24"/>
        </w:rPr>
        <w:t xml:space="preserve">  je  predstavio</w:t>
      </w:r>
      <w:r w:rsidRPr="00102CA2">
        <w:rPr>
          <w:rFonts w:ascii="Times New Roman" w:eastAsia="Times New Roman" w:hAnsi="Times New Roman" w:cs="Times New Roman"/>
          <w:bCs/>
          <w:noProof w:val="0"/>
          <w:sz w:val="24"/>
          <w:szCs w:val="24"/>
        </w:rPr>
        <w:t xml:space="preserve"> monografiju "Na strani darovitih".</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Knjiga je pripremljena povodom obeležavanja petnaest godina postojanja ove ustanove, a promocija će biti prilika da se predstave dosadašnji rezultati i planovi za naredni period.</w:t>
      </w:r>
      <w:r w:rsid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Na promociju su pozvani bivši, sadašnji ali i budući članovi Regionalnog centra, za koje je obezbeđen primerak publikacije.</w:t>
      </w:r>
    </w:p>
    <w:p w:rsidR="00170B0E" w:rsidRPr="00102CA2" w:rsidRDefault="00170B0E" w:rsidP="00102CA2">
      <w:pPr>
        <w:spacing w:after="0" w:line="240" w:lineRule="auto"/>
        <w:rPr>
          <w:rFonts w:ascii="Times New Roman" w:eastAsia="Times New Roman" w:hAnsi="Times New Roman" w:cs="Times New Roman"/>
          <w:bCs/>
          <w:noProof w:val="0"/>
          <w:sz w:val="24"/>
          <w:szCs w:val="24"/>
        </w:rPr>
      </w:pPr>
    </w:p>
    <w:p w:rsidR="00170B0E" w:rsidRPr="00102CA2" w:rsidRDefault="00170B0E" w:rsidP="00170B0E">
      <w:pPr>
        <w:spacing w:after="0" w:line="240" w:lineRule="auto"/>
        <w:jc w:val="center"/>
        <w:rPr>
          <w:rFonts w:ascii="Times New Roman" w:eastAsia="Times New Roman" w:hAnsi="Times New Roman" w:cs="Times New Roman"/>
          <w:b/>
          <w:bCs/>
          <w:noProof w:val="0"/>
          <w:color w:val="0000CC"/>
          <w:sz w:val="28"/>
          <w:szCs w:val="24"/>
        </w:rPr>
      </w:pPr>
      <w:r w:rsidRPr="00102CA2">
        <w:rPr>
          <w:rFonts w:ascii="Times New Roman" w:eastAsia="Times New Roman" w:hAnsi="Times New Roman" w:cs="Times New Roman"/>
          <w:b/>
          <w:bCs/>
          <w:noProof w:val="0"/>
          <w:color w:val="0000CC"/>
          <w:sz w:val="28"/>
          <w:szCs w:val="24"/>
        </w:rPr>
        <w:lastRenderedPageBreak/>
        <w:t>Sajam poslovnih mogućnosti i stručnih praksi KONTEH</w:t>
      </w:r>
    </w:p>
    <w:p w:rsidR="00170B0E" w:rsidRPr="00102CA2" w:rsidRDefault="00170B0E" w:rsidP="00170B0E">
      <w:pPr>
        <w:spacing w:after="0" w:line="240" w:lineRule="auto"/>
        <w:rPr>
          <w:rFonts w:ascii="Times New Roman" w:eastAsia="Times New Roman" w:hAnsi="Times New Roman" w:cs="Times New Roman"/>
          <w:bCs/>
          <w:noProof w:val="0"/>
          <w:sz w:val="24"/>
          <w:szCs w:val="24"/>
        </w:rPr>
      </w:pPr>
    </w:p>
    <w:p w:rsidR="00456E5A" w:rsidRDefault="00170B0E" w:rsidP="00456E5A">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sz w:val="24"/>
          <w:szCs w:val="24"/>
          <w:lang w:eastAsia="sr-Latn-RS"/>
        </w:rPr>
        <w:drawing>
          <wp:anchor distT="0" distB="0" distL="114300" distR="114300" simplePos="0" relativeHeight="251667456" behindDoc="1" locked="0" layoutInCell="1" allowOverlap="1" wp14:anchorId="6C6FFD8A" wp14:editId="1F5E86A1">
            <wp:simplePos x="0" y="0"/>
            <wp:positionH relativeFrom="column">
              <wp:posOffset>4152900</wp:posOffset>
            </wp:positionH>
            <wp:positionV relativeFrom="paragraph">
              <wp:posOffset>237490</wp:posOffset>
            </wp:positionV>
            <wp:extent cx="1695450" cy="847725"/>
            <wp:effectExtent l="0" t="0" r="0" b="9525"/>
            <wp:wrapTight wrapText="bothSides">
              <wp:wrapPolygon edited="0">
                <wp:start x="0" y="0"/>
                <wp:lineTo x="0" y="21357"/>
                <wp:lineTo x="21357" y="21357"/>
                <wp:lineTo x="21357" y="0"/>
                <wp:lineTo x="0" y="0"/>
              </wp:wrapPolygon>
            </wp:wrapTight>
            <wp:docPr id="3" name="Picture 3" descr="konteh saja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eh sajam 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9545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2CA2">
        <w:rPr>
          <w:rFonts w:ascii="Times New Roman" w:eastAsia="Times New Roman" w:hAnsi="Times New Roman" w:cs="Times New Roman"/>
          <w:bCs/>
          <w:noProof w:val="0"/>
          <w:sz w:val="24"/>
          <w:szCs w:val="24"/>
        </w:rPr>
        <w:t>Na Fakultetu tehničkih nauka Univerziteta u Novom Sadu u sredu i četvrtak, 16. i 17. marta, u periodu od 9 do 17 časova, održava se deseti Sajam poslovnih mogućnosti i stručnih praksi KONTEH. Program je namenjen studentima i diplomcima tehničkih i tehnoloških fakulteta i nudi im mogućnost planiranja i razvoja karijere u kompanijama koje uspešno posluju u našoj zemlji.</w:t>
      </w:r>
      <w:r w:rsidR="00456E5A">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U toku Sajma kompanije izlagači će imati priliku da predstave svoju delatnost, kako pomoću propagandnog materijala i kroz neposredni kontakt sa studentima i studentkinjama, tako i kroz prezentacije koje će biti otvorene za sve posetioce.</w:t>
      </w:r>
    </w:p>
    <w:p w:rsidR="00170B0E" w:rsidRPr="00102CA2" w:rsidRDefault="00170B0E" w:rsidP="00456E5A">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Studenti i kandidati za posao će, sa druge strane, imati priliku da se upoznaju sa radom najuspešnijih kompanija u zemlji, informišu se o otvorenim pozicijama u tim kompanijama, uruče svoj CV na licu mesta poslodavcima za koje su zainteresovani ili ga ostave u elektronskoj bazi koja će biti na raspolaganju svim kompanijama-učesnicama tokom narednih godinu dana.</w:t>
      </w:r>
    </w:p>
    <w:p w:rsidR="00456E5A" w:rsidRDefault="00170B0E" w:rsidP="00456E5A">
      <w:pPr>
        <w:spacing w:after="0" w:line="240" w:lineRule="auto"/>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Zainteresovani svoj CV mogu registrovati na sajtu </w:t>
      </w:r>
      <w:hyperlink r:id="rId9" w:tooltip="www.konteh.org" w:history="1">
        <w:r w:rsidRPr="00456E5A">
          <w:rPr>
            <w:rStyle w:val="Hyperlink"/>
            <w:rFonts w:ascii="Times New Roman" w:eastAsia="Times New Roman" w:hAnsi="Times New Roman" w:cs="Times New Roman"/>
            <w:bCs/>
            <w:noProof w:val="0"/>
            <w:color w:val="0000CC"/>
            <w:sz w:val="24"/>
            <w:szCs w:val="24"/>
          </w:rPr>
          <w:t>www.konteh.org</w:t>
        </w:r>
      </w:hyperlink>
      <w:r w:rsidR="00456E5A" w:rsidRPr="00456E5A">
        <w:rPr>
          <w:rFonts w:ascii="Times New Roman" w:eastAsia="Times New Roman" w:hAnsi="Times New Roman" w:cs="Times New Roman"/>
          <w:bCs/>
          <w:noProof w:val="0"/>
          <w:color w:val="0000CC"/>
          <w:sz w:val="24"/>
          <w:szCs w:val="24"/>
        </w:rPr>
        <w:t xml:space="preserve"> </w:t>
      </w:r>
      <w:r w:rsidRPr="00102CA2">
        <w:rPr>
          <w:rFonts w:ascii="Times New Roman" w:eastAsia="Times New Roman" w:hAnsi="Times New Roman" w:cs="Times New Roman"/>
          <w:bCs/>
          <w:noProof w:val="0"/>
          <w:sz w:val="24"/>
          <w:szCs w:val="24"/>
        </w:rPr>
        <w:t>kao i na nekom od CV pultova za vreme Sajma.</w:t>
      </w:r>
    </w:p>
    <w:p w:rsidR="00170B0E" w:rsidRPr="00102CA2" w:rsidRDefault="00170B0E" w:rsidP="00456E5A">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Tokom dva dana, biće organizovane i radionice a na </w:t>
      </w:r>
      <w:hyperlink r:id="rId10" w:tooltip="sajtu" w:history="1">
        <w:r w:rsidRPr="00102CA2">
          <w:rPr>
            <w:rStyle w:val="Hyperlink"/>
            <w:rFonts w:ascii="Times New Roman" w:eastAsia="Times New Roman" w:hAnsi="Times New Roman" w:cs="Times New Roman"/>
            <w:bCs/>
            <w:noProof w:val="0"/>
            <w:color w:val="auto"/>
            <w:sz w:val="24"/>
            <w:szCs w:val="24"/>
          </w:rPr>
          <w:t>sajtu </w:t>
        </w:r>
      </w:hyperlink>
      <w:r w:rsidRPr="00102CA2">
        <w:rPr>
          <w:rFonts w:ascii="Times New Roman" w:eastAsia="Times New Roman" w:hAnsi="Times New Roman" w:cs="Times New Roman"/>
          <w:bCs/>
          <w:noProof w:val="0"/>
          <w:sz w:val="24"/>
          <w:szCs w:val="24"/>
        </w:rPr>
        <w:t>Sajma može se pronaći i spisak kompanija koje su potvrdile učešće. Pored IT struke, traže se i inženjeri mašinstva, elektrotehnike, proizvodni, inženjeri kvaliteta.</w:t>
      </w:r>
      <w:r w:rsidR="00456E5A">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bCs/>
          <w:noProof w:val="0"/>
          <w:sz w:val="24"/>
          <w:szCs w:val="24"/>
        </w:rPr>
        <w:t>Sajam organizuje Udruženje studenata elektrotehnike Evrope (Electrical Engineering STudents' European assoCiation) EESTEC - Lokalni komintet Novi Sad u saradnji sa Fakultetom tehničkih nauka.</w:t>
      </w:r>
    </w:p>
    <w:p w:rsidR="00170B0E" w:rsidRPr="00102CA2" w:rsidRDefault="00170B0E" w:rsidP="00456E5A">
      <w:pPr>
        <w:spacing w:after="0" w:line="240" w:lineRule="auto"/>
        <w:rPr>
          <w:rFonts w:ascii="Times New Roman" w:eastAsia="Times New Roman" w:hAnsi="Times New Roman" w:cs="Times New Roman"/>
          <w:b/>
          <w:bCs/>
          <w:noProof w:val="0"/>
          <w:color w:val="0000CC"/>
          <w:sz w:val="28"/>
          <w:szCs w:val="24"/>
        </w:rPr>
      </w:pPr>
    </w:p>
    <w:p w:rsidR="00CE457E" w:rsidRPr="00102CA2" w:rsidRDefault="00CE457E" w:rsidP="00CE457E">
      <w:pPr>
        <w:spacing w:after="0" w:line="240" w:lineRule="auto"/>
        <w:jc w:val="center"/>
        <w:rPr>
          <w:rFonts w:ascii="Times New Roman" w:eastAsia="Times New Roman" w:hAnsi="Times New Roman" w:cs="Times New Roman"/>
          <w:b/>
          <w:bCs/>
          <w:noProof w:val="0"/>
          <w:color w:val="0000CC"/>
          <w:sz w:val="28"/>
          <w:szCs w:val="24"/>
        </w:rPr>
      </w:pPr>
      <w:r w:rsidRPr="00102CA2">
        <w:rPr>
          <w:rFonts w:ascii="Times New Roman" w:eastAsia="Times New Roman" w:hAnsi="Times New Roman" w:cs="Times New Roman"/>
          <w:b/>
          <w:bCs/>
          <w:noProof w:val="0"/>
          <w:color w:val="0000CC"/>
          <w:sz w:val="28"/>
          <w:szCs w:val="24"/>
        </w:rPr>
        <w:t>Prolećni Brankovi dani 2016.</w:t>
      </w:r>
    </w:p>
    <w:p w:rsidR="00CE457E" w:rsidRPr="00102CA2" w:rsidRDefault="00CE457E" w:rsidP="00CE457E">
      <w:pPr>
        <w:spacing w:after="0" w:line="240" w:lineRule="auto"/>
        <w:ind w:firstLine="720"/>
        <w:rPr>
          <w:rFonts w:ascii="Times New Roman" w:eastAsia="Times New Roman" w:hAnsi="Times New Roman" w:cs="Times New Roman"/>
          <w:noProof w:val="0"/>
          <w:sz w:val="24"/>
          <w:szCs w:val="24"/>
        </w:rPr>
      </w:pPr>
    </w:p>
    <w:p w:rsidR="00CE457E" w:rsidRPr="00102CA2" w:rsidRDefault="00CE457E" w:rsidP="00CE457E">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 xml:space="preserve">Po tradiciji, "Prolećni Brankovi dani 2016", u znaku obeležavanja 192. godišnjice rođenja Branka Radičevića trajaće od 15. do 28. marta u Novom Sadu, Sremskim Karlovcima i Zemunu. </w:t>
      </w:r>
      <w:r w:rsidRPr="00102CA2">
        <w:rPr>
          <w:rFonts w:ascii="Times New Roman" w:eastAsia="Times New Roman" w:hAnsi="Times New Roman" w:cs="Times New Roman"/>
          <w:noProof w:val="0"/>
          <w:sz w:val="24"/>
          <w:szCs w:val="24"/>
        </w:rPr>
        <w:t>Brankovo kolo obeležava pesnikov dan rođenja po starom i novom kalendaru, 15. i 28. marta, kada je 1824. godine, pod imenom Aleksije, rođen i kršten u Brodu na Savi, današnjem Slavonskom Brodu, Branko Radičević.</w:t>
      </w:r>
    </w:p>
    <w:p w:rsidR="00CE457E" w:rsidRPr="00102CA2" w:rsidRDefault="00CE457E" w:rsidP="00CE457E">
      <w:pPr>
        <w:spacing w:after="0" w:line="240" w:lineRule="auto"/>
        <w:ind w:firstLine="720"/>
        <w:jc w:val="both"/>
        <w:rPr>
          <w:rFonts w:ascii="Times New Roman" w:eastAsia="Times New Roman" w:hAnsi="Times New Roman" w:cs="Times New Roman"/>
          <w:b/>
          <w:bCs/>
          <w:noProof w:val="0"/>
          <w:sz w:val="24"/>
          <w:szCs w:val="24"/>
        </w:rPr>
      </w:pPr>
      <w:r w:rsidRPr="00102CA2">
        <w:rPr>
          <w:rFonts w:ascii="Times New Roman" w:eastAsia="Times New Roman" w:hAnsi="Times New Roman" w:cs="Times New Roman"/>
          <w:noProof w:val="0"/>
          <w:sz w:val="24"/>
          <w:szCs w:val="24"/>
        </w:rPr>
        <w:t>Od 1830. do 1835. godine, Aleksije (Branko) živeo je u Zemunu i učio srpsku pa onda nemačku osnovnu školu. U najstarijoj srpskoj, čuvenoj Karlovačkoj gimnaziji, školovao se od 1835. do 1841. godine. U Temišvaru uči "mudroslovije" od 1841. do 1843. godine, kada odlazi u Beč da studira pravo koje ga "baš nesrećnim čini". Prilikom izlaska njegove prve knjige, "Pesme", u Beču 1847. godine, sa grčkog jezika (Aleksios) prevodi svoje ime na srpski – Branko. Na ovogodišnjim "Prolećnim Brankovim danima", svečano će biti uručena prestižn</w:t>
      </w:r>
      <w:r w:rsidR="000D2BA1">
        <w:rPr>
          <w:rFonts w:ascii="Times New Roman" w:eastAsia="Times New Roman" w:hAnsi="Times New Roman" w:cs="Times New Roman"/>
          <w:noProof w:val="0"/>
          <w:sz w:val="24"/>
          <w:szCs w:val="24"/>
        </w:rPr>
        <w:t>a nagrada "Pečat varoši sremsko</w:t>
      </w:r>
      <w:r w:rsidRPr="00102CA2">
        <w:rPr>
          <w:rFonts w:ascii="Times New Roman" w:eastAsia="Times New Roman" w:hAnsi="Times New Roman" w:cs="Times New Roman"/>
          <w:noProof w:val="0"/>
          <w:sz w:val="24"/>
          <w:szCs w:val="24"/>
        </w:rPr>
        <w:t>karlovačke", koja se dodeljuje već pet decenija. Novi laureati su Miljurko Vukadinović i Dragica Stojanović. U okviru serije programa, "Pesnička radionica", u suretu sa talentovanim đacima novosadskih gimnazija i studentima Filozofskog fakulteta, svoje nastupe, ponaosob, imaće pesnici Stevan Tontić, Dragan Jovanović Danilov i Dragoslav Dedović.</w:t>
      </w:r>
    </w:p>
    <w:p w:rsidR="00CE457E" w:rsidRPr="00102CA2" w:rsidRDefault="00CE457E" w:rsidP="00CE457E">
      <w:pPr>
        <w:spacing w:after="0" w:line="240" w:lineRule="auto"/>
        <w:ind w:firstLine="720"/>
        <w:jc w:val="both"/>
        <w:rPr>
          <w:rFonts w:ascii="Times New Roman" w:eastAsia="Times New Roman" w:hAnsi="Times New Roman" w:cs="Times New Roman"/>
          <w:b/>
          <w:bCs/>
          <w:noProof w:val="0"/>
          <w:sz w:val="24"/>
          <w:szCs w:val="24"/>
        </w:rPr>
      </w:pPr>
      <w:r w:rsidRPr="00102CA2">
        <w:rPr>
          <w:rFonts w:ascii="Times New Roman" w:eastAsia="Times New Roman" w:hAnsi="Times New Roman" w:cs="Times New Roman"/>
          <w:noProof w:val="0"/>
          <w:sz w:val="24"/>
          <w:szCs w:val="24"/>
        </w:rPr>
        <w:t>Pored ovih pesnika, u različitim programima nastupiće i Raša Popov, Manojle Gavrilović, Andrej Jelić Mariokov, Zoran Hr. Radisavljević, Ivan Lalović, Ivan Despotović, Dubravka Milenković, Saša Mićković, Mira Grk, Aleksandra Marilović i Jelena Stajić. Govoriće poeziju i dramski umetnici: Vesna Čipčić, Nikolina Spasić i Milan Novaković.</w:t>
      </w:r>
      <w:r w:rsidRPr="00102CA2">
        <w:rPr>
          <w:rFonts w:ascii="Times New Roman" w:eastAsia="Times New Roman" w:hAnsi="Times New Roman" w:cs="Times New Roman"/>
          <w:b/>
          <w:bCs/>
          <w:noProof w:val="0"/>
          <w:sz w:val="24"/>
          <w:szCs w:val="24"/>
        </w:rPr>
        <w:t xml:space="preserve"> </w:t>
      </w:r>
      <w:r w:rsidRPr="00102CA2">
        <w:rPr>
          <w:rFonts w:ascii="Times New Roman" w:eastAsia="Times New Roman" w:hAnsi="Times New Roman" w:cs="Times New Roman"/>
          <w:noProof w:val="0"/>
          <w:sz w:val="24"/>
          <w:szCs w:val="24"/>
        </w:rPr>
        <w:t>Kao poseban sadržaj, biće održana promocija "Panorame krajiške poezije" Mirka Vukovića, u izdanju Art-</w:t>
      </w:r>
      <w:r w:rsidRPr="00102CA2">
        <w:rPr>
          <w:rFonts w:ascii="Times New Roman" w:eastAsia="Times New Roman" w:hAnsi="Times New Roman" w:cs="Times New Roman"/>
          <w:noProof w:val="0"/>
          <w:sz w:val="24"/>
          <w:szCs w:val="24"/>
        </w:rPr>
        <w:lastRenderedPageBreak/>
        <w:t xml:space="preserve">printa iz Banjaluke. Učestvovaće Ranko Preradović, Milan Rakulj i Nikola Paripović, a studenti glume Akademije umetnosti iz Novog Sada kazivaće pesme Ranka Risojevića, Stevke Kozić Preradović, Bore Kapetanovića, Dragane Kragulj, Tanje Stupar Trifunović i Branimira Kršića. </w:t>
      </w:r>
    </w:p>
    <w:p w:rsidR="00CE457E" w:rsidRPr="00102CA2" w:rsidRDefault="00CE457E" w:rsidP="00CE457E">
      <w:pPr>
        <w:spacing w:after="0" w:line="240" w:lineRule="auto"/>
        <w:rPr>
          <w:rFonts w:ascii="Times New Roman" w:eastAsia="Times New Roman" w:hAnsi="Times New Roman" w:cs="Times New Roman"/>
          <w:noProof w:val="0"/>
          <w:sz w:val="24"/>
          <w:szCs w:val="24"/>
        </w:rPr>
      </w:pPr>
    </w:p>
    <w:p w:rsidR="00170B0E" w:rsidRPr="00E25649" w:rsidRDefault="00170B0E" w:rsidP="00170B0E">
      <w:pPr>
        <w:spacing w:after="0" w:line="240" w:lineRule="auto"/>
        <w:jc w:val="center"/>
        <w:rPr>
          <w:rFonts w:ascii="Times New Roman" w:eastAsia="Times New Roman" w:hAnsi="Times New Roman" w:cs="Times New Roman"/>
          <w:b/>
          <w:bCs/>
          <w:noProof w:val="0"/>
          <w:color w:val="0000CC"/>
          <w:sz w:val="28"/>
          <w:szCs w:val="24"/>
        </w:rPr>
      </w:pPr>
      <w:r w:rsidRPr="00E25649">
        <w:rPr>
          <w:rFonts w:ascii="Times New Roman" w:eastAsia="Times New Roman" w:hAnsi="Times New Roman" w:cs="Times New Roman"/>
          <w:b/>
          <w:bCs/>
          <w:noProof w:val="0"/>
          <w:color w:val="0000CC"/>
          <w:sz w:val="28"/>
          <w:szCs w:val="24"/>
        </w:rPr>
        <w:t>Osmaci grade kuću budućnosti</w:t>
      </w:r>
    </w:p>
    <w:p w:rsidR="00456E5A" w:rsidRDefault="00456E5A" w:rsidP="00170B0E">
      <w:pPr>
        <w:spacing w:after="0" w:line="240" w:lineRule="auto"/>
        <w:rPr>
          <w:rFonts w:ascii="Times New Roman" w:eastAsia="Times New Roman" w:hAnsi="Times New Roman" w:cs="Times New Roman"/>
          <w:bCs/>
          <w:noProof w:val="0"/>
          <w:sz w:val="24"/>
          <w:szCs w:val="24"/>
        </w:rPr>
      </w:pPr>
    </w:p>
    <w:p w:rsidR="00456E5A" w:rsidRDefault="00456E5A" w:rsidP="00456E5A">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sz w:val="24"/>
          <w:szCs w:val="24"/>
          <w:lang w:eastAsia="sr-Latn-RS"/>
        </w:rPr>
        <w:drawing>
          <wp:anchor distT="0" distB="0" distL="114300" distR="114300" simplePos="0" relativeHeight="251681792" behindDoc="0" locked="0" layoutInCell="1" allowOverlap="1" wp14:anchorId="39CCAD9C" wp14:editId="7C2D081E">
            <wp:simplePos x="0" y="0"/>
            <wp:positionH relativeFrom="column">
              <wp:posOffset>3743325</wp:posOffset>
            </wp:positionH>
            <wp:positionV relativeFrom="paragraph">
              <wp:posOffset>195580</wp:posOffset>
            </wp:positionV>
            <wp:extent cx="2190750" cy="1095375"/>
            <wp:effectExtent l="0" t="0" r="0" b="9525"/>
            <wp:wrapSquare wrapText="bothSides"/>
            <wp:docPr id="2" name="Picture 2" descr="http://www.rtv.rs/sr_lat/zivot/nauka-i-tehnologija/slike/2016/03/15/rusko-selo-1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zivot/nauka-i-tehnologija/slike/2016/03/15/rusko-selo-1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170B0E" w:rsidRPr="00102CA2">
        <w:rPr>
          <w:rFonts w:ascii="Times New Roman" w:eastAsia="Times New Roman" w:hAnsi="Times New Roman" w:cs="Times New Roman"/>
          <w:bCs/>
          <w:noProof w:val="0"/>
          <w:sz w:val="24"/>
          <w:szCs w:val="24"/>
        </w:rPr>
        <w:t>Članovi mladog tima fizičara, učenici osmog razreda Osnovne škole "Gligorije Popov" u Ruskom Selu, uz mentorstvo profesora Erne Sattlera, konstruisali su model alternativne kuće budućnosti - tzv. pasivne kuće, u kojoj je ušteda energije, pa time i novca više nego značajna. U okviru projekta "Energija je svuda oko nas", koji je organizovan pod pokroviteljstvom Centra za razvoj nauke, tehnologije i informatike u Novom Sadu, rad ruskoselskih osnovaca prezentovan je i nagrađen u kategoriji maketa.</w:t>
      </w:r>
      <w:r>
        <w:rPr>
          <w:rFonts w:ascii="Times New Roman" w:eastAsia="Times New Roman" w:hAnsi="Times New Roman" w:cs="Times New Roman"/>
          <w:bCs/>
          <w:noProof w:val="0"/>
          <w:sz w:val="24"/>
          <w:szCs w:val="24"/>
        </w:rPr>
        <w:t xml:space="preserve"> </w:t>
      </w:r>
      <w:r w:rsidR="00170B0E" w:rsidRPr="00102CA2">
        <w:rPr>
          <w:rFonts w:ascii="Times New Roman" w:eastAsia="Times New Roman" w:hAnsi="Times New Roman" w:cs="Times New Roman"/>
          <w:noProof w:val="0"/>
          <w:sz w:val="24"/>
          <w:szCs w:val="24"/>
        </w:rPr>
        <w:t>Maketa geodezijske kupole, u kombinaciji sa nemačkim standardom pasivne kuće, uspešan je projekat tima mladih fizičara ruskoselske osnovne škole "Gligorije Popov".</w:t>
      </w:r>
    </w:p>
    <w:p w:rsidR="00170B0E" w:rsidRPr="00456E5A" w:rsidRDefault="00170B0E" w:rsidP="00456E5A">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noProof w:val="0"/>
          <w:sz w:val="24"/>
          <w:szCs w:val="24"/>
        </w:rPr>
        <w:t>Uz podršku i mentorstvo profesora fizike Erne Sattlera, mladi naučnici uspešno su dokazali da model kuće budućnosti, kuće koja obezbeđuje značajne uštede, ne mora ostati samo - maštanje.</w:t>
      </w:r>
      <w:r w:rsidR="00456E5A">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Konstrukcije geodezijske sfere, rešenje koja je u svetu u primeni već decenijama, uspešno je primenjena u zanimljivom eksperimentu tima škole u Ruskom Selu.</w:t>
      </w:r>
    </w:p>
    <w:p w:rsidR="00CE457E" w:rsidRPr="00102CA2" w:rsidRDefault="00CE457E" w:rsidP="00CE457E">
      <w:pPr>
        <w:spacing w:after="0" w:line="240" w:lineRule="auto"/>
        <w:rPr>
          <w:rFonts w:ascii="Times New Roman" w:eastAsia="Times New Roman" w:hAnsi="Times New Roman" w:cs="Times New Roman"/>
          <w:sz w:val="24"/>
          <w:szCs w:val="24"/>
        </w:rPr>
      </w:pPr>
    </w:p>
    <w:p w:rsidR="00170B0E" w:rsidRPr="00456E5A" w:rsidRDefault="00170B0E" w:rsidP="00170B0E">
      <w:pPr>
        <w:spacing w:after="0" w:line="240" w:lineRule="auto"/>
        <w:jc w:val="center"/>
        <w:rPr>
          <w:rFonts w:ascii="Times New Roman" w:eastAsia="Times New Roman" w:hAnsi="Times New Roman" w:cs="Times New Roman"/>
          <w:b/>
          <w:bCs/>
          <w:color w:val="0000CC"/>
          <w:sz w:val="28"/>
          <w:szCs w:val="24"/>
        </w:rPr>
      </w:pPr>
      <w:r w:rsidRPr="00456E5A">
        <w:rPr>
          <w:rFonts w:ascii="Times New Roman" w:eastAsia="Times New Roman" w:hAnsi="Times New Roman" w:cs="Times New Roman"/>
          <w:b/>
          <w:bCs/>
          <w:color w:val="0000CC"/>
          <w:sz w:val="28"/>
          <w:szCs w:val="24"/>
        </w:rPr>
        <w:t>Ljubivoje Ršumović u okviru "Antićevih dana"</w:t>
      </w:r>
    </w:p>
    <w:p w:rsidR="005B1CDF" w:rsidRPr="00102CA2" w:rsidRDefault="005B1CDF" w:rsidP="00170B0E">
      <w:pPr>
        <w:spacing w:after="0" w:line="240" w:lineRule="auto"/>
        <w:rPr>
          <w:rFonts w:ascii="Times New Roman" w:eastAsia="Times New Roman" w:hAnsi="Times New Roman" w:cs="Times New Roman"/>
          <w:bCs/>
          <w:sz w:val="24"/>
          <w:szCs w:val="24"/>
        </w:rPr>
      </w:pPr>
    </w:p>
    <w:p w:rsidR="00170B0E" w:rsidRPr="00E25649" w:rsidRDefault="00170B0E" w:rsidP="00E25649">
      <w:pPr>
        <w:spacing w:after="0" w:line="240" w:lineRule="auto"/>
        <w:ind w:firstLine="720"/>
        <w:jc w:val="both"/>
        <w:rPr>
          <w:rFonts w:ascii="Times New Roman" w:eastAsia="Times New Roman" w:hAnsi="Times New Roman" w:cs="Times New Roman"/>
          <w:bCs/>
          <w:sz w:val="24"/>
          <w:szCs w:val="24"/>
        </w:rPr>
      </w:pPr>
      <w:r w:rsidRPr="00102CA2">
        <w:rPr>
          <w:rFonts w:ascii="Times New Roman" w:eastAsia="Times New Roman" w:hAnsi="Times New Roman" w:cs="Times New Roman"/>
          <w:bCs/>
          <w:sz w:val="24"/>
          <w:szCs w:val="24"/>
        </w:rPr>
        <w:t xml:space="preserve">Na Tribini mladih, u Kulturnom centru Novog Sada, </w:t>
      </w:r>
      <w:r w:rsidR="005B1CDF" w:rsidRPr="00102CA2">
        <w:rPr>
          <w:rFonts w:ascii="Times New Roman" w:eastAsia="Times New Roman" w:hAnsi="Times New Roman" w:cs="Times New Roman"/>
          <w:bCs/>
          <w:sz w:val="24"/>
          <w:szCs w:val="24"/>
        </w:rPr>
        <w:t>u utorak uveče u 19 časova, održan j</w:t>
      </w:r>
      <w:r w:rsidRPr="00102CA2">
        <w:rPr>
          <w:rFonts w:ascii="Times New Roman" w:eastAsia="Times New Roman" w:hAnsi="Times New Roman" w:cs="Times New Roman"/>
          <w:bCs/>
          <w:sz w:val="24"/>
          <w:szCs w:val="24"/>
        </w:rPr>
        <w:t>e program pod nazivom "Krušna mrva" – Portret Ljubivoja Ršumovića.</w:t>
      </w:r>
      <w:r w:rsidR="005B1CDF" w:rsidRPr="00102CA2">
        <w:rPr>
          <w:rFonts w:ascii="Times New Roman" w:eastAsia="Times New Roman" w:hAnsi="Times New Roman" w:cs="Times New Roman"/>
          <w:bCs/>
          <w:sz w:val="24"/>
          <w:szCs w:val="24"/>
        </w:rPr>
        <w:t xml:space="preserve"> </w:t>
      </w:r>
      <w:r w:rsidR="005B1CDF" w:rsidRPr="00102CA2">
        <w:rPr>
          <w:rFonts w:ascii="Times New Roman" w:eastAsia="Times New Roman" w:hAnsi="Times New Roman" w:cs="Times New Roman"/>
          <w:sz w:val="24"/>
          <w:szCs w:val="24"/>
        </w:rPr>
        <w:t xml:space="preserve">Uvodnu reč dao je </w:t>
      </w:r>
      <w:r w:rsidRPr="00102CA2">
        <w:rPr>
          <w:rFonts w:ascii="Times New Roman" w:eastAsia="Times New Roman" w:hAnsi="Times New Roman" w:cs="Times New Roman"/>
          <w:sz w:val="24"/>
          <w:szCs w:val="24"/>
        </w:rPr>
        <w:t xml:space="preserve"> Zoran Vučević</w:t>
      </w:r>
      <w:r w:rsidR="005B1CDF" w:rsidRPr="00102CA2">
        <w:rPr>
          <w:rFonts w:ascii="Times New Roman" w:eastAsia="Times New Roman" w:hAnsi="Times New Roman" w:cs="Times New Roman"/>
          <w:bCs/>
          <w:sz w:val="24"/>
          <w:szCs w:val="24"/>
        </w:rPr>
        <w:t xml:space="preserve">, </w:t>
      </w:r>
      <w:r w:rsidR="005B1CDF" w:rsidRPr="00102CA2">
        <w:rPr>
          <w:rFonts w:ascii="Times New Roman" w:eastAsia="Times New Roman" w:hAnsi="Times New Roman" w:cs="Times New Roman"/>
          <w:sz w:val="24"/>
          <w:szCs w:val="24"/>
        </w:rPr>
        <w:t>program vodio</w:t>
      </w:r>
      <w:r w:rsidRPr="00102CA2">
        <w:rPr>
          <w:rFonts w:ascii="Times New Roman" w:eastAsia="Times New Roman" w:hAnsi="Times New Roman" w:cs="Times New Roman"/>
          <w:sz w:val="24"/>
          <w:szCs w:val="24"/>
        </w:rPr>
        <w:t xml:space="preserve"> Boško Petrov</w:t>
      </w:r>
      <w:r w:rsidR="005B1CDF" w:rsidRPr="00102CA2">
        <w:rPr>
          <w:rFonts w:ascii="Times New Roman" w:eastAsia="Times New Roman" w:hAnsi="Times New Roman" w:cs="Times New Roman"/>
          <w:bCs/>
          <w:sz w:val="24"/>
          <w:szCs w:val="24"/>
        </w:rPr>
        <w:t xml:space="preserve">. </w:t>
      </w:r>
      <w:r w:rsidR="005B1CDF" w:rsidRPr="00102CA2">
        <w:rPr>
          <w:rFonts w:ascii="Times New Roman" w:eastAsia="Times New Roman" w:hAnsi="Times New Roman" w:cs="Times New Roman"/>
          <w:sz w:val="24"/>
          <w:szCs w:val="24"/>
        </w:rPr>
        <w:t>Govorili su</w:t>
      </w:r>
      <w:r w:rsidRPr="00102CA2">
        <w:rPr>
          <w:rFonts w:ascii="Times New Roman" w:eastAsia="Times New Roman" w:hAnsi="Times New Roman" w:cs="Times New Roman"/>
          <w:sz w:val="24"/>
          <w:szCs w:val="24"/>
        </w:rPr>
        <w:t>: Nada Milošević Đorđević, Zoran Kolundžija, Raša Popov, Radovan Popović, Draško Ređep, Ljubivoje Ršumović.</w:t>
      </w:r>
    </w:p>
    <w:p w:rsidR="00CE457E" w:rsidRPr="00102CA2" w:rsidRDefault="00CE457E" w:rsidP="00CE457E">
      <w:pPr>
        <w:spacing w:after="0" w:line="240" w:lineRule="auto"/>
        <w:jc w:val="both"/>
        <w:rPr>
          <w:rFonts w:ascii="Times New Roman" w:eastAsia="Times New Roman" w:hAnsi="Times New Roman" w:cs="Times New Roman"/>
          <w:noProof w:val="0"/>
          <w:sz w:val="24"/>
          <w:szCs w:val="24"/>
        </w:rPr>
      </w:pPr>
    </w:p>
    <w:p w:rsidR="00CE457E" w:rsidRPr="00102CA2" w:rsidRDefault="004B051E" w:rsidP="00CE457E">
      <w:pPr>
        <w:spacing w:after="0" w:line="240" w:lineRule="auto"/>
        <w:jc w:val="center"/>
        <w:rPr>
          <w:rFonts w:ascii="Times New Roman" w:eastAsia="Times New Roman" w:hAnsi="Times New Roman" w:cs="Times New Roman"/>
          <w:b/>
          <w:noProof w:val="0"/>
          <w:color w:val="0000CC"/>
          <w:sz w:val="28"/>
          <w:szCs w:val="24"/>
        </w:rPr>
      </w:pPr>
      <w:r w:rsidRPr="00102CA2">
        <w:rPr>
          <w:rFonts w:ascii="Times New Roman" w:eastAsia="Times New Roman" w:hAnsi="Times New Roman" w:cs="Times New Roman"/>
          <w:b/>
          <w:bCs/>
          <w:noProof w:val="0"/>
          <w:color w:val="0000CC"/>
          <w:sz w:val="28"/>
          <w:szCs w:val="24"/>
        </w:rPr>
        <w:t>U Somboru j</w:t>
      </w:r>
      <w:r w:rsidR="00CE457E" w:rsidRPr="00102CA2">
        <w:rPr>
          <w:rFonts w:ascii="Times New Roman" w:eastAsia="Times New Roman" w:hAnsi="Times New Roman" w:cs="Times New Roman"/>
          <w:b/>
          <w:bCs/>
          <w:noProof w:val="0"/>
          <w:color w:val="0000CC"/>
          <w:sz w:val="28"/>
          <w:szCs w:val="24"/>
        </w:rPr>
        <w:t>oš jedna državna visokoškolska institucija</w:t>
      </w:r>
    </w:p>
    <w:p w:rsidR="00CE457E" w:rsidRPr="00102CA2" w:rsidRDefault="00CE457E" w:rsidP="00CE457E">
      <w:pPr>
        <w:spacing w:after="0" w:line="240" w:lineRule="auto"/>
        <w:rPr>
          <w:rFonts w:ascii="Times New Roman" w:eastAsia="Times New Roman" w:hAnsi="Times New Roman" w:cs="Times New Roman"/>
          <w:noProof w:val="0"/>
          <w:sz w:val="24"/>
          <w:szCs w:val="24"/>
        </w:rPr>
      </w:pPr>
    </w:p>
    <w:p w:rsidR="00CE457E" w:rsidRPr="00102CA2" w:rsidRDefault="00CE457E" w:rsidP="00CE457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bCs/>
          <w:noProof w:val="0"/>
          <w:sz w:val="24"/>
          <w:szCs w:val="24"/>
        </w:rPr>
        <w:t xml:space="preserve">Nakon više od dva veka, koliko njegov Pedagoški fakultet baštini kontinuirano visokoškolsko obrazovanje, Sombor najzad dobija još jednu državnu visokoškolsku instituciju. </w:t>
      </w:r>
      <w:r w:rsidRPr="00102CA2">
        <w:rPr>
          <w:rFonts w:ascii="Times New Roman" w:eastAsia="Times New Roman" w:hAnsi="Times New Roman" w:cs="Times New Roman"/>
          <w:noProof w:val="0"/>
          <w:sz w:val="24"/>
          <w:szCs w:val="24"/>
        </w:rPr>
        <w:t xml:space="preserve"> Naime, odazivajući se na inicijativu Beogradske poslovne škole, visoke škole strukovnih studija, da otvori obrazovni konsultativni centar upravo u kolevci srpske novovekovne pismenosti i prosvete, somborske vlasti su potpisale memorandum sa ovom obrazovnom ustanovom, kako bi mladi ljudi željni daljeg usavršavanja mogli da studiraju u oblasti ekonomije i u svom gradu. Nastava će se, dogovoreno je i parafirano Memorandumom o saradnji, održavati u prostoru Poljooprivredne stručne službe u Somboru (PSS).</w:t>
      </w:r>
    </w:p>
    <w:p w:rsidR="00CE457E" w:rsidRPr="00102CA2" w:rsidRDefault="00CE457E" w:rsidP="00CE457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 xml:space="preserve">Memorandum su potpisali zamenik gradonačelnika Vladislav Živanović, direktor Beogradske poslovne škole prof. dr Đuro Đurović i direktor Poljoprivredne stručne službe Vladimir Sabadoš. - Prihvatili smo inicijativu Beogradske poslovne škole jer želimo da omogućimo mladim sugrađanima da se školuju u svom gradu na ozbiljnoj visokoškolskoj ustanovi. Reč je o državnoj školi, a grad je objekte Poljoprivredne stručne službe školi ponudio na korišćenje. Dogovoreno je da naši studenti imaju iste uslove školovanja kao studenti koji su školu upisali u Beogradu – kazao je zamenik gradonačelnika Živanović i istakao da se vodilo računa i o materijalnom momentu, kao i o tome da roditelji budućih studenata neće morati da </w:t>
      </w:r>
      <w:r w:rsidRPr="00102CA2">
        <w:rPr>
          <w:rFonts w:ascii="Times New Roman" w:eastAsia="Times New Roman" w:hAnsi="Times New Roman" w:cs="Times New Roman"/>
          <w:noProof w:val="0"/>
          <w:sz w:val="24"/>
          <w:szCs w:val="24"/>
        </w:rPr>
        <w:lastRenderedPageBreak/>
        <w:t>plaćaju privatne škole po mnogo višim cenama, jer će u Somboru imati ozbiljnu državnu poslovnu školu.</w:t>
      </w:r>
    </w:p>
    <w:p w:rsidR="00170B0E" w:rsidRPr="00102CA2" w:rsidRDefault="00170B0E" w:rsidP="00CE457E">
      <w:pPr>
        <w:spacing w:after="0" w:line="240" w:lineRule="auto"/>
        <w:rPr>
          <w:rFonts w:ascii="Times New Roman" w:eastAsia="Times New Roman" w:hAnsi="Times New Roman" w:cs="Times New Roman"/>
          <w:noProof w:val="0"/>
          <w:sz w:val="24"/>
          <w:szCs w:val="24"/>
        </w:rPr>
      </w:pPr>
    </w:p>
    <w:p w:rsidR="00170B0E" w:rsidRPr="00E25649" w:rsidRDefault="00E25649" w:rsidP="00170B0E">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 xml:space="preserve">Novi Sad: </w:t>
      </w:r>
      <w:r w:rsidR="00170B0E" w:rsidRPr="00E25649">
        <w:rPr>
          <w:rFonts w:ascii="Times New Roman" w:eastAsia="Times New Roman" w:hAnsi="Times New Roman" w:cs="Times New Roman"/>
          <w:b/>
          <w:bCs/>
          <w:noProof w:val="0"/>
          <w:color w:val="0000CC"/>
          <w:sz w:val="28"/>
          <w:szCs w:val="24"/>
        </w:rPr>
        <w:t>Koncert Ane i Ive Radinović u Gradskoj kući</w:t>
      </w:r>
    </w:p>
    <w:p w:rsidR="004B051E" w:rsidRPr="00102CA2" w:rsidRDefault="004B051E" w:rsidP="004B051E">
      <w:pPr>
        <w:spacing w:after="0" w:line="240" w:lineRule="auto"/>
        <w:ind w:firstLine="720"/>
        <w:jc w:val="both"/>
        <w:rPr>
          <w:rFonts w:ascii="Times New Roman" w:eastAsia="Times New Roman" w:hAnsi="Times New Roman" w:cs="Times New Roman"/>
          <w:bCs/>
          <w:noProof w:val="0"/>
          <w:sz w:val="24"/>
          <w:szCs w:val="24"/>
        </w:rPr>
      </w:pPr>
    </w:p>
    <w:p w:rsidR="00170B0E" w:rsidRPr="00102CA2" w:rsidRDefault="00170B0E" w:rsidP="004B051E">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 xml:space="preserve">U svečanoj sali Gradske kuće u Novom Sadu, u okviru ciklusa "Paviljon muzike", </w:t>
      </w:r>
      <w:r w:rsidR="004B051E" w:rsidRPr="00102CA2">
        <w:rPr>
          <w:rFonts w:ascii="Times New Roman" w:eastAsia="Times New Roman" w:hAnsi="Times New Roman" w:cs="Times New Roman"/>
          <w:bCs/>
          <w:noProof w:val="0"/>
          <w:sz w:val="24"/>
          <w:szCs w:val="24"/>
        </w:rPr>
        <w:t>u utorak uveče u 20 časova koncert su održale</w:t>
      </w:r>
      <w:r w:rsidRPr="00102CA2">
        <w:rPr>
          <w:rFonts w:ascii="Times New Roman" w:eastAsia="Times New Roman" w:hAnsi="Times New Roman" w:cs="Times New Roman"/>
          <w:bCs/>
          <w:noProof w:val="0"/>
          <w:sz w:val="24"/>
          <w:szCs w:val="24"/>
        </w:rPr>
        <w:t xml:space="preserve"> Ana i Iva Radinović.</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Iva Radinović je počela da svira violinu u školi „Josip Slavenski", a zatim u srednjoj muzičkoj školi "Isidor Bajić" u Novom Sadu. 2006. godine odlazi na studije u Pariz, u „Ecole Normale de Music". Od 2013. živi i radi u Kini.</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Pijanistkinja Anja Radinović takođe karijeru započinje u Novom Sadu i 2006. sa sestrom odlazi na školovanje u Pariz. Zahvaljujući stipendiji za mlade pijaniste odlazi na četvorogodišnje studije na konzervatorijum u Amsterdamu. Anja je trenutno u završnoj fazi master studija muzikologije na pariskoj Sorboni.</w:t>
      </w:r>
    </w:p>
    <w:p w:rsidR="00170B0E" w:rsidRPr="00102CA2" w:rsidRDefault="00170B0E" w:rsidP="00CE457E">
      <w:pPr>
        <w:spacing w:after="0" w:line="240" w:lineRule="auto"/>
        <w:rPr>
          <w:rFonts w:ascii="Times New Roman" w:eastAsia="Times New Roman" w:hAnsi="Times New Roman" w:cs="Times New Roman"/>
          <w:noProof w:val="0"/>
          <w:sz w:val="24"/>
          <w:szCs w:val="24"/>
        </w:rPr>
      </w:pPr>
    </w:p>
    <w:p w:rsidR="00CE457E" w:rsidRPr="00102CA2" w:rsidRDefault="00CE457E" w:rsidP="00CE457E">
      <w:pPr>
        <w:spacing w:after="0" w:line="240" w:lineRule="auto"/>
        <w:jc w:val="center"/>
        <w:rPr>
          <w:rFonts w:ascii="Times New Roman" w:eastAsia="Times New Roman" w:hAnsi="Times New Roman" w:cs="Times New Roman"/>
          <w:b/>
          <w:noProof w:val="0"/>
          <w:color w:val="0000CC"/>
          <w:sz w:val="28"/>
          <w:szCs w:val="24"/>
        </w:rPr>
      </w:pPr>
      <w:r w:rsidRPr="00102CA2">
        <w:rPr>
          <w:rFonts w:ascii="Times New Roman" w:eastAsia="Times New Roman" w:hAnsi="Times New Roman" w:cs="Times New Roman"/>
          <w:b/>
          <w:noProof w:val="0"/>
          <w:color w:val="0000CC"/>
          <w:sz w:val="28"/>
          <w:szCs w:val="24"/>
        </w:rPr>
        <w:t>Opština Bač kupila mini-bus: Povoljniji prevoz za đake?</w:t>
      </w:r>
    </w:p>
    <w:p w:rsidR="00CE457E" w:rsidRPr="00102CA2" w:rsidRDefault="00CE457E" w:rsidP="00CE457E">
      <w:pPr>
        <w:spacing w:after="0" w:line="240" w:lineRule="auto"/>
        <w:rPr>
          <w:rFonts w:ascii="Times New Roman" w:eastAsia="Times New Roman" w:hAnsi="Times New Roman" w:cs="Times New Roman"/>
          <w:bCs/>
          <w:noProof w:val="0"/>
          <w:sz w:val="24"/>
          <w:szCs w:val="24"/>
        </w:rPr>
      </w:pPr>
    </w:p>
    <w:p w:rsidR="00CE457E" w:rsidRPr="00102CA2" w:rsidRDefault="00CE457E" w:rsidP="00CE457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sz w:val="24"/>
          <w:szCs w:val="24"/>
          <w:lang w:eastAsia="sr-Latn-RS"/>
        </w:rPr>
        <w:drawing>
          <wp:anchor distT="0" distB="0" distL="114300" distR="114300" simplePos="0" relativeHeight="251664384" behindDoc="0" locked="0" layoutInCell="1" allowOverlap="1" wp14:anchorId="38978570" wp14:editId="27E6DD46">
            <wp:simplePos x="0" y="0"/>
            <wp:positionH relativeFrom="column">
              <wp:posOffset>3933825</wp:posOffset>
            </wp:positionH>
            <wp:positionV relativeFrom="paragraph">
              <wp:posOffset>205105</wp:posOffset>
            </wp:positionV>
            <wp:extent cx="1945640" cy="1344930"/>
            <wp:effectExtent l="0" t="0" r="0" b="7620"/>
            <wp:wrapSquare wrapText="bothSides"/>
            <wp:docPr id="15" name="Picture 15" descr="Општина Бач купила мини-бус на лизинг">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штина Бач купила мини-бус на лизинг">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45640" cy="1344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2CA2">
        <w:rPr>
          <w:rFonts w:ascii="Times New Roman" w:eastAsia="Times New Roman" w:hAnsi="Times New Roman" w:cs="Times New Roman"/>
          <w:bCs/>
          <w:noProof w:val="0"/>
          <w:sz w:val="24"/>
          <w:szCs w:val="24"/>
        </w:rPr>
        <w:t>„Kada smo prošlog leta kupili tri autobusa i preneli na upravljanje našem Javnom komunalnom preduzeću „Tvrđava“ mnogi su sumnjičavo vrteli glavom, ne samo u našoj sredini već i šire,</w:t>
      </w:r>
      <w:r w:rsidRPr="00102CA2">
        <w:rPr>
          <w:rFonts w:ascii="Times New Roman" w:eastAsia="Times New Roman" w:hAnsi="Times New Roman" w:cs="Times New Roman"/>
          <w:noProof w:val="0"/>
          <w:sz w:val="24"/>
          <w:szCs w:val="24"/>
        </w:rPr>
        <w:t xml:space="preserve"> ali pokazalo se da smo uradili pravu stvar“ – rekao je predsednik Opštine Bač Dragan Stašević, predstavljajući novi mini-bus. S ponosom je juče pred zgradom Opštine Bač parkiran „Mercedes sprinter 516”, sa 24 mesta za sedenje, a ključ u bravi motora od 120 KS okrenuo je simbolično, predsednik opštine. Opština se obavezala da će platiti 62.946 evra (uključujući PDV). Ugovor je zaključen sa prodavcem na lizing, odnosno na otplatu od 60 rata. To je ono što najviše interesuje poreske obveznike u ovoj maloj i siromašnoj opštini u priobalju Dunava u Bačkoj, odnosno to je ono što će oni platiti, i što će upravo njima i služiti. - Nabavkom autobusa prošle godine mi smo pomogli našim sugrađanima čija deca putuju od prošlog leta besplatno ne samo iz Vajske, Bođana, Plavne, Bačkog Novog Sela, Selenče, Malog Bača do Bača, već i iz Bača u srednje škole u Bačku Palanku, Odžake, Sombor i dalje i svi su autobusi stizali na vreme i bezbedno – kaže Dragan Stašević, prvi čovek bačke lokalne samouprave. - Praksa je pokazala da nam je pored tri autobusa potreban i jedan mini-bus, jer dešava se da petkom i nedeljom naši studenti i srednjoškolci treba da se vrate u mesto školovanja ili kući, a mi im sada omogućavamo da to bude mnogo jeftinije. Normalno je da samo vodili računa i o našem JKP „Tvrđava“ u čijem je sastavu ovaj vanlinijski saobraćaj, a oni su dobrom organizacijom doprineli da naši osnovci i srednjoškolci, pa i studenti bezbedno stižu do škola, fakulteta i do kuće.</w:t>
      </w:r>
    </w:p>
    <w:p w:rsidR="00CE457E" w:rsidRPr="00102CA2" w:rsidRDefault="00CE457E" w:rsidP="00CE457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U ovdašnjoj lokalnoj samoupravi kažu da su bili prinuđeni da na drugačiji način organizuju prevoza za učenike, ali i za sportske kolektive, kulturno-umetnička društva, pa i penzionere, tačnije starije žitelje opštine, jer su drugi prevoznici u javnom putičkom saobraćaju ili propali ili im ova vrsta posla, očito više nije profitabilna. Mini-bus će koristititi prvenstveno penzioneri iz sela gde ne postoje banke. Oni će po ekonomski prihvatljivim cenama petkom biti dovoženi do centra opštine gde imaju banku, kako bi podigli novac ili platili račune. Nedeljom će mini-bus biti na raspolaganju sportistima i kulturnjacima.</w:t>
      </w:r>
    </w:p>
    <w:p w:rsidR="00CE457E" w:rsidRPr="00102CA2" w:rsidRDefault="00CE457E" w:rsidP="00CE457E">
      <w:pPr>
        <w:spacing w:after="0" w:line="240" w:lineRule="auto"/>
        <w:jc w:val="both"/>
        <w:rPr>
          <w:rFonts w:ascii="Times New Roman" w:eastAsia="Times New Roman" w:hAnsi="Times New Roman" w:cs="Times New Roman"/>
          <w:noProof w:val="0"/>
          <w:sz w:val="24"/>
          <w:szCs w:val="24"/>
        </w:rPr>
      </w:pPr>
    </w:p>
    <w:p w:rsidR="00E01B3C" w:rsidRPr="00E25649" w:rsidRDefault="000D2BA1" w:rsidP="00E01B3C">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lastRenderedPageBreak/>
        <w:t xml:space="preserve">Srce za decu: </w:t>
      </w:r>
      <w:r w:rsidR="004B051E" w:rsidRPr="00E25649">
        <w:rPr>
          <w:rFonts w:ascii="Times New Roman" w:eastAsia="Times New Roman" w:hAnsi="Times New Roman" w:cs="Times New Roman"/>
          <w:b/>
          <w:noProof w:val="0"/>
          <w:color w:val="0000CC"/>
          <w:sz w:val="28"/>
          <w:szCs w:val="24"/>
        </w:rPr>
        <w:t>Sara</w:t>
      </w:r>
      <w:r w:rsidR="00E01B3C" w:rsidRPr="00E25649">
        <w:rPr>
          <w:rFonts w:ascii="Times New Roman" w:eastAsia="Times New Roman" w:hAnsi="Times New Roman" w:cs="Times New Roman"/>
          <w:b/>
          <w:noProof w:val="0"/>
          <w:color w:val="0000CC"/>
          <w:sz w:val="28"/>
          <w:szCs w:val="24"/>
        </w:rPr>
        <w:t xml:space="preserve"> progovorila tek sa četiri godine</w:t>
      </w:r>
    </w:p>
    <w:p w:rsidR="00E01B3C" w:rsidRPr="00102CA2" w:rsidRDefault="00E01B3C" w:rsidP="00E01B3C">
      <w:pPr>
        <w:spacing w:after="0" w:line="240" w:lineRule="auto"/>
        <w:jc w:val="both"/>
        <w:rPr>
          <w:rFonts w:ascii="Times New Roman" w:eastAsia="Times New Roman" w:hAnsi="Times New Roman" w:cs="Times New Roman"/>
          <w:noProof w:val="0"/>
          <w:sz w:val="24"/>
          <w:szCs w:val="24"/>
        </w:rPr>
      </w:pPr>
    </w:p>
    <w:p w:rsidR="00E01B3C" w:rsidRPr="00102CA2" w:rsidRDefault="000D2BA1" w:rsidP="004B051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0A139948" wp14:editId="2CEC2704">
            <wp:simplePos x="0" y="0"/>
            <wp:positionH relativeFrom="column">
              <wp:posOffset>3790950</wp:posOffset>
            </wp:positionH>
            <wp:positionV relativeFrom="paragraph">
              <wp:posOffset>182880</wp:posOffset>
            </wp:positionV>
            <wp:extent cx="2114550" cy="1105535"/>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14550"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00E01B3C" w:rsidRPr="00102CA2">
        <w:rPr>
          <w:rFonts w:ascii="Times New Roman" w:eastAsia="Times New Roman" w:hAnsi="Times New Roman" w:cs="Times New Roman"/>
          <w:noProof w:val="0"/>
          <w:sz w:val="24"/>
          <w:szCs w:val="24"/>
        </w:rPr>
        <w:t>Sara je bila živahno dete i jednostavno niko nije mogao da uoči da nešto s njom nije u redu. Možda baš zbog toga, imala je skoro tri godine kada smo primetili da se ne okreće na zvuk.</w:t>
      </w:r>
      <w:r w:rsidR="004B051E" w:rsidRPr="00102CA2">
        <w:rPr>
          <w:rFonts w:ascii="Times New Roman" w:eastAsia="Times New Roman" w:hAnsi="Times New Roman" w:cs="Times New Roman"/>
          <w:noProof w:val="0"/>
          <w:sz w:val="24"/>
          <w:szCs w:val="24"/>
        </w:rPr>
        <w:t xml:space="preserve"> </w:t>
      </w:r>
      <w:r w:rsidR="00E01B3C" w:rsidRPr="00102CA2">
        <w:rPr>
          <w:rFonts w:ascii="Times New Roman" w:eastAsia="Times New Roman" w:hAnsi="Times New Roman" w:cs="Times New Roman"/>
          <w:noProof w:val="0"/>
          <w:sz w:val="24"/>
          <w:szCs w:val="24"/>
        </w:rPr>
        <w:t>- Tada je počeo pakao - priča Sarina majka Marina Gurgurović iz Smedereva.</w:t>
      </w:r>
      <w:r w:rsidR="004B051E" w:rsidRPr="00102CA2">
        <w:rPr>
          <w:rFonts w:ascii="Times New Roman" w:eastAsia="Times New Roman" w:hAnsi="Times New Roman" w:cs="Times New Roman"/>
          <w:noProof w:val="0"/>
          <w:sz w:val="24"/>
          <w:szCs w:val="24"/>
        </w:rPr>
        <w:t xml:space="preserve"> </w:t>
      </w:r>
      <w:r w:rsidR="00E01B3C" w:rsidRPr="00102CA2">
        <w:rPr>
          <w:rFonts w:ascii="Times New Roman" w:eastAsia="Times New Roman" w:hAnsi="Times New Roman" w:cs="Times New Roman"/>
          <w:noProof w:val="0"/>
          <w:sz w:val="24"/>
          <w:szCs w:val="24"/>
        </w:rPr>
        <w:t>Četiri godine su roditelji gotovo svakodnevno vodili Saru u Beograd na terapije. A sve bi bilo drugačije, kažu stručnjaci, a sada to zna i Sarina majka, da su problemi sa sluhom otkriveni u smederevskom porodilištu odmah po rođenju.</w:t>
      </w:r>
    </w:p>
    <w:p w:rsidR="00E01B3C" w:rsidRPr="00102CA2" w:rsidRDefault="00E01B3C" w:rsidP="00E01B3C">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„Blic fondacija“ je pokrenula veliku humanitarnu akciju da se svim porodilištima u Srbiji obezbede aparati za skrining sluha kod novorođenčadi. Pokrovitelj akcije je Ministarstvo zdravlja, a medijski partner je RTS. Aparate za skrining sluha poseduju svega tri-četiri porodilišta od ukupno 56, koliko ih ima u Srbiji. Zbog nedostatka tih uređaja, oštećenje sluha kod dece se kasno otkrije, a posledice toga mogu da budu znatno veće nego kad bi se gluvoća otkrila odmah po rođenju. Pomozimo da svako dete može da čuje muziku, da peva, da se glasno raduje! Od 4. marta do 30. aprila ove godine, sav prihod sa našeg humanitarnog broja 2552 i sve uplate na tekuće račune „Blic fondacije“ biće iskorišćeni za kupovinu aparata za skrining sluha kod beba. Pomozimo da naša deca budu zdrava! Pomozimo da naša deca budu zdrava!</w:t>
      </w:r>
    </w:p>
    <w:p w:rsidR="00170B0E" w:rsidRPr="00102CA2" w:rsidRDefault="00170B0E" w:rsidP="00CE457E">
      <w:pPr>
        <w:spacing w:after="0" w:line="240" w:lineRule="auto"/>
        <w:jc w:val="both"/>
        <w:rPr>
          <w:rFonts w:ascii="Times New Roman" w:eastAsia="Times New Roman" w:hAnsi="Times New Roman" w:cs="Times New Roman"/>
          <w:noProof w:val="0"/>
          <w:sz w:val="24"/>
          <w:szCs w:val="24"/>
        </w:rPr>
      </w:pPr>
    </w:p>
    <w:p w:rsidR="00170B0E" w:rsidRPr="00102CA2" w:rsidRDefault="00170B0E" w:rsidP="00170B0E">
      <w:pPr>
        <w:spacing w:after="0" w:line="240" w:lineRule="auto"/>
        <w:jc w:val="center"/>
        <w:rPr>
          <w:rFonts w:ascii="Times New Roman" w:eastAsia="Times New Roman" w:hAnsi="Times New Roman" w:cs="Times New Roman"/>
          <w:b/>
          <w:bCs/>
          <w:noProof w:val="0"/>
          <w:color w:val="0000CC"/>
          <w:sz w:val="28"/>
          <w:szCs w:val="24"/>
        </w:rPr>
      </w:pPr>
      <w:r w:rsidRPr="00102CA2">
        <w:rPr>
          <w:rFonts w:ascii="Times New Roman" w:eastAsia="Times New Roman" w:hAnsi="Times New Roman" w:cs="Times New Roman"/>
          <w:b/>
          <w:bCs/>
          <w:noProof w:val="0"/>
          <w:color w:val="0000CC"/>
          <w:sz w:val="28"/>
          <w:szCs w:val="24"/>
        </w:rPr>
        <w:t>Održan protest zaposlenih u školama u Zaječaru</w:t>
      </w:r>
    </w:p>
    <w:p w:rsidR="00E01B3C" w:rsidRPr="00102CA2" w:rsidRDefault="00E01B3C" w:rsidP="00170B0E">
      <w:pPr>
        <w:spacing w:after="0" w:line="240" w:lineRule="auto"/>
        <w:jc w:val="both"/>
        <w:rPr>
          <w:rFonts w:ascii="Times New Roman" w:eastAsia="Times New Roman" w:hAnsi="Times New Roman" w:cs="Times New Roman"/>
          <w:b/>
          <w:bCs/>
          <w:noProof w:val="0"/>
          <w:sz w:val="24"/>
          <w:szCs w:val="24"/>
        </w:rPr>
      </w:pPr>
    </w:p>
    <w:p w:rsidR="00170B0E" w:rsidRPr="00102CA2" w:rsidRDefault="00170B0E" w:rsidP="004B051E">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Oko 400 zaposlenih u osnovnim i srednjim školama u</w:t>
      </w:r>
      <w:r w:rsidR="000D2BA1">
        <w:rPr>
          <w:rFonts w:ascii="Times New Roman" w:eastAsia="Times New Roman" w:hAnsi="Times New Roman" w:cs="Times New Roman"/>
          <w:bCs/>
          <w:noProof w:val="0"/>
          <w:sz w:val="24"/>
          <w:szCs w:val="24"/>
        </w:rPr>
        <w:t xml:space="preserve"> Zaječaru protestvovalo je u ponedeljak</w:t>
      </w:r>
      <w:r w:rsidRPr="00102CA2">
        <w:rPr>
          <w:rFonts w:ascii="Times New Roman" w:eastAsia="Times New Roman" w:hAnsi="Times New Roman" w:cs="Times New Roman"/>
          <w:bCs/>
          <w:noProof w:val="0"/>
          <w:sz w:val="24"/>
          <w:szCs w:val="24"/>
        </w:rPr>
        <w:t xml:space="preserve"> ispred Gradske uprave u tom gradu, zbog neispunjavanja obaveza lokalne samouprave prema školama zbog čega su blokrani tekući računi skoro svih škola u Zaječaru.</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Predstavnik sindikata prosvetnih radnika iz Zaječara Goran Manojlović rekao je za portal Gradski biro (gradskibiro.rs) da je od ukupno 17 škola u tom gradu u blokadi 16 i da škole u Zaječaru duguju 192 miliona dinara.</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On je k</w:t>
      </w:r>
      <w:r w:rsidR="000D2BA1">
        <w:rPr>
          <w:rFonts w:ascii="Times New Roman" w:eastAsia="Times New Roman" w:hAnsi="Times New Roman" w:cs="Times New Roman"/>
          <w:noProof w:val="0"/>
          <w:sz w:val="24"/>
          <w:szCs w:val="24"/>
        </w:rPr>
        <w:t>azao da su direktori škola u ponedeljak</w:t>
      </w:r>
      <w:r w:rsidRPr="00102CA2">
        <w:rPr>
          <w:rFonts w:ascii="Times New Roman" w:eastAsia="Times New Roman" w:hAnsi="Times New Roman" w:cs="Times New Roman"/>
          <w:noProof w:val="0"/>
          <w:sz w:val="24"/>
          <w:szCs w:val="24"/>
        </w:rPr>
        <w:t xml:space="preserve"> pre podne pozvani na sastanak i da je obećano da će u roku od dva dana biti uplaćena sva sredstva i da škole neće biti više u blokadi.</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Manojlović je kazao da je cilj današnjeg protesta bio da se gradska uprava podseti na obaveze koja je dužna da poštuje.</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"Zbog toga što lokalna samouprava ne isplaćuje školama sredstva koja im pripadaju iz budžeta, povećali su se i iznosi za blokadu. Škole duguju za internet i telefon. Zbog sudskih utuženja može da dođe i do zaplene imovine i dolaska sudskih izvršitelja", kazao je Manojlović i dodao da da zaposlenima nisu isplaćeni naknada za prevoz i jubilarne nagrade.</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M</w:t>
      </w:r>
      <w:r w:rsidR="000D2BA1">
        <w:rPr>
          <w:rFonts w:ascii="Times New Roman" w:eastAsia="Times New Roman" w:hAnsi="Times New Roman" w:cs="Times New Roman"/>
          <w:noProof w:val="0"/>
          <w:sz w:val="24"/>
          <w:szCs w:val="24"/>
        </w:rPr>
        <w:t>anojlović je najavio da će</w:t>
      </w:r>
      <w:r w:rsidRPr="00102CA2">
        <w:rPr>
          <w:rFonts w:ascii="Times New Roman" w:eastAsia="Times New Roman" w:hAnsi="Times New Roman" w:cs="Times New Roman"/>
          <w:noProof w:val="0"/>
          <w:sz w:val="24"/>
          <w:szCs w:val="24"/>
        </w:rPr>
        <w:t xml:space="preserve"> biti upućeno pismo premijeru Srbije Aleksandru Vučiću, kao i ministrima prosvete, finansija i državne uprave i lokalne samouprave, kako bi bili upoznati sa situacijom u zaječarskim školama.</w:t>
      </w:r>
      <w:r w:rsidR="004B051E"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U Ministarstvu prosvete navode da to ministarstvo apeluje na lokalne smouprave da izvršavaju svoje obaveze prema školama.</w:t>
      </w:r>
    </w:p>
    <w:p w:rsidR="00170B0E" w:rsidRPr="00102CA2" w:rsidRDefault="00170B0E" w:rsidP="00CE457E">
      <w:pPr>
        <w:spacing w:after="0" w:line="240" w:lineRule="auto"/>
        <w:jc w:val="both"/>
        <w:rPr>
          <w:rFonts w:ascii="Times New Roman" w:eastAsia="Times New Roman" w:hAnsi="Times New Roman" w:cs="Times New Roman"/>
          <w:noProof w:val="0"/>
          <w:color w:val="0000CC"/>
          <w:sz w:val="24"/>
          <w:szCs w:val="24"/>
        </w:rPr>
      </w:pPr>
    </w:p>
    <w:p w:rsidR="00002FB6" w:rsidRPr="00102CA2" w:rsidRDefault="00002FB6" w:rsidP="00002FB6">
      <w:pPr>
        <w:spacing w:after="0" w:line="240" w:lineRule="auto"/>
        <w:jc w:val="center"/>
        <w:rPr>
          <w:rFonts w:ascii="Times New Roman" w:eastAsia="Times New Roman" w:hAnsi="Times New Roman" w:cs="Times New Roman"/>
          <w:b/>
          <w:noProof w:val="0"/>
          <w:color w:val="0000CC"/>
          <w:sz w:val="28"/>
          <w:szCs w:val="24"/>
        </w:rPr>
      </w:pPr>
      <w:r w:rsidRPr="00102CA2">
        <w:rPr>
          <w:rFonts w:ascii="Times New Roman" w:eastAsia="Times New Roman" w:hAnsi="Times New Roman" w:cs="Times New Roman"/>
          <w:b/>
          <w:noProof w:val="0"/>
          <w:color w:val="0000CC"/>
          <w:sz w:val="28"/>
          <w:szCs w:val="24"/>
        </w:rPr>
        <w:t>Šta sve možete na fakultetu, osim da studirate?</w:t>
      </w:r>
    </w:p>
    <w:p w:rsidR="00002FB6" w:rsidRPr="00102CA2" w:rsidRDefault="00002FB6" w:rsidP="00002FB6">
      <w:pPr>
        <w:spacing w:after="0" w:line="240" w:lineRule="auto"/>
        <w:jc w:val="both"/>
        <w:rPr>
          <w:rFonts w:ascii="Times New Roman" w:eastAsia="Times New Roman" w:hAnsi="Times New Roman" w:cs="Times New Roman"/>
          <w:noProof w:val="0"/>
          <w:sz w:val="24"/>
          <w:szCs w:val="24"/>
        </w:rPr>
      </w:pPr>
    </w:p>
    <w:p w:rsidR="00002FB6" w:rsidRDefault="00002FB6" w:rsidP="00002FB6">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Studiranje zna da bude dosadno i naporno. Nit vremena, nit para. Međutim, da biste uživali u studentskom životu Beograda, nekada vam je umesto novca u džepu potreban samo indeks.</w:t>
      </w:r>
      <w:r w:rsidRPr="00102CA2">
        <w:t xml:space="preserve"> </w:t>
      </w:r>
      <w:r w:rsidRPr="00102CA2">
        <w:rPr>
          <w:rFonts w:ascii="Times New Roman" w:eastAsia="Times New Roman" w:hAnsi="Times New Roman" w:cs="Times New Roman"/>
          <w:noProof w:val="0"/>
          <w:sz w:val="24"/>
          <w:szCs w:val="24"/>
        </w:rPr>
        <w:t xml:space="preserve">Amfiteatar na Fakultetu političkih nauka jednom godišnje postaje koncertna sala. U bendu profesora političke ekonomije, Dušan Pavlovića, "političari" postaju talentovani muzičari. </w:t>
      </w:r>
      <w:r w:rsidRPr="00102CA2">
        <w:rPr>
          <w:rFonts w:ascii="Times New Roman" w:eastAsia="Times New Roman" w:hAnsi="Times New Roman" w:cs="Times New Roman"/>
          <w:noProof w:val="0"/>
          <w:sz w:val="24"/>
          <w:szCs w:val="24"/>
        </w:rPr>
        <w:lastRenderedPageBreak/>
        <w:t>Bend svake godine menja ime, jer profesor - frontmen želi da na taj način studentima približi gradivo, pa su prethodnih godina svirali "Monetarni multiplikatori", "Ravnotežna tačka", "Marginalni trošak", "Kategorički imperativ".</w:t>
      </w:r>
      <w:r w:rsidRPr="00102CA2">
        <w:t xml:space="preserve"> </w:t>
      </w:r>
      <w:r w:rsidRPr="00102CA2">
        <w:rPr>
          <w:rFonts w:ascii="Times New Roman" w:eastAsia="Times New Roman" w:hAnsi="Times New Roman" w:cs="Times New Roman"/>
          <w:noProof w:val="0"/>
          <w:sz w:val="24"/>
          <w:szCs w:val="24"/>
        </w:rPr>
        <w:t>Ukoliko ste raspoloženi za bioskop, svakog četvrtka na Filozofskom fakultetu možete pogledati jedan film po izboru studenata. "Bioskop na Filozofskom" donosi naslove koji reprezentuju neki period, talas ili ideju, a nakon njih sledi razgovor sa gostima iz sveta filma. Ako više volite poeziju i prozu, književnim okupljanjima možete prisustvovati na Filološkom fakultetu. Različite studentske organizacije održavaju pesničke večeri, na kojima najmlađi beogradski pesnici čitaju svoje stihove.</w:t>
      </w:r>
    </w:p>
    <w:p w:rsidR="00E25649" w:rsidRDefault="00E25649" w:rsidP="00E25649">
      <w:pPr>
        <w:spacing w:after="0" w:line="240" w:lineRule="auto"/>
        <w:jc w:val="both"/>
        <w:rPr>
          <w:rFonts w:ascii="Times New Roman" w:eastAsia="Times New Roman" w:hAnsi="Times New Roman" w:cs="Times New Roman"/>
          <w:noProof w:val="0"/>
          <w:sz w:val="24"/>
          <w:szCs w:val="24"/>
        </w:rPr>
      </w:pPr>
    </w:p>
    <w:p w:rsidR="00E25649" w:rsidRPr="00E25649" w:rsidRDefault="000D2BA1" w:rsidP="00E25649">
      <w:pPr>
        <w:spacing w:after="0" w:line="240" w:lineRule="auto"/>
        <w:jc w:val="center"/>
        <w:rPr>
          <w:rFonts w:ascii="Times New Roman" w:eastAsia="Times New Roman" w:hAnsi="Times New Roman" w:cs="Times New Roman"/>
          <w:b/>
          <w:noProof w:val="0"/>
          <w:color w:val="0000CC"/>
          <w:sz w:val="28"/>
          <w:szCs w:val="24"/>
        </w:rPr>
      </w:pPr>
      <w:r w:rsidRPr="000D2BA1">
        <w:rPr>
          <w:rFonts w:ascii="Times New Roman" w:eastAsia="Times New Roman" w:hAnsi="Times New Roman" w:cs="Times New Roman"/>
          <w:b/>
          <w:noProof w:val="0"/>
          <w:color w:val="0000CC"/>
          <w:sz w:val="28"/>
          <w:szCs w:val="24"/>
        </w:rPr>
        <w:t>Osnovci</w:t>
      </w:r>
      <w:r>
        <w:rPr>
          <w:rFonts w:ascii="Times New Roman" w:eastAsia="Times New Roman" w:hAnsi="Times New Roman" w:cs="Times New Roman"/>
          <w:b/>
          <w:noProof w:val="0"/>
          <w:color w:val="0000CC"/>
          <w:sz w:val="28"/>
          <w:szCs w:val="24"/>
        </w:rPr>
        <w:t xml:space="preserve"> čitaju: </w:t>
      </w:r>
      <w:r w:rsidR="00E25649" w:rsidRPr="00E25649">
        <w:rPr>
          <w:rFonts w:ascii="Times New Roman" w:eastAsia="Times New Roman" w:hAnsi="Times New Roman" w:cs="Times New Roman"/>
          <w:b/>
          <w:noProof w:val="0"/>
          <w:color w:val="0000CC"/>
          <w:sz w:val="28"/>
          <w:szCs w:val="24"/>
        </w:rPr>
        <w:t>„Čitam pa šta”</w:t>
      </w:r>
    </w:p>
    <w:p w:rsidR="00E25649" w:rsidRPr="00102CA2" w:rsidRDefault="00E25649" w:rsidP="00E25649">
      <w:pPr>
        <w:spacing w:after="0" w:line="240" w:lineRule="auto"/>
        <w:rPr>
          <w:rFonts w:ascii="Times New Roman" w:eastAsia="Times New Roman" w:hAnsi="Times New Roman" w:cs="Times New Roman"/>
          <w:noProof w:val="0"/>
          <w:sz w:val="24"/>
          <w:szCs w:val="24"/>
        </w:rPr>
      </w:pPr>
    </w:p>
    <w:p w:rsidR="00E25649" w:rsidRPr="00102CA2" w:rsidRDefault="00E25649" w:rsidP="00E25649">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Svi beogradski osnovci pozvani su da učestvuju</w:t>
      </w:r>
      <w:r>
        <w:rPr>
          <w:rFonts w:ascii="Times New Roman" w:eastAsia="Times New Roman" w:hAnsi="Times New Roman" w:cs="Times New Roman"/>
          <w:noProof w:val="0"/>
          <w:sz w:val="24"/>
          <w:szCs w:val="24"/>
        </w:rPr>
        <w:t xml:space="preserve"> u takmičenju </w:t>
      </w:r>
      <w:r w:rsidRPr="00E25649">
        <w:rPr>
          <w:rFonts w:ascii="Times New Roman" w:eastAsia="Times New Roman" w:hAnsi="Times New Roman" w:cs="Times New Roman"/>
          <w:noProof w:val="0"/>
          <w:sz w:val="24"/>
          <w:szCs w:val="24"/>
        </w:rPr>
        <w:t>„Čitam, pa šta”</w:t>
      </w:r>
      <w:r w:rsidRPr="00102CA2">
        <w:rPr>
          <w:rFonts w:ascii="Times New Roman" w:eastAsia="Times New Roman" w:hAnsi="Times New Roman" w:cs="Times New Roman"/>
          <w:noProof w:val="0"/>
          <w:sz w:val="24"/>
          <w:szCs w:val="24"/>
        </w:rPr>
        <w:t>. Zadatak je</w:t>
      </w:r>
      <w:r>
        <w:rPr>
          <w:rFonts w:ascii="Times New Roman" w:eastAsia="Times New Roman" w:hAnsi="Times New Roman" w:cs="Times New Roman"/>
          <w:noProof w:val="0"/>
          <w:sz w:val="24"/>
          <w:szCs w:val="24"/>
        </w:rPr>
        <w:t xml:space="preserve"> bio </w:t>
      </w:r>
      <w:r w:rsidRPr="00102CA2">
        <w:rPr>
          <w:rFonts w:ascii="Times New Roman" w:eastAsia="Times New Roman" w:hAnsi="Times New Roman" w:cs="Times New Roman"/>
          <w:noProof w:val="0"/>
          <w:sz w:val="24"/>
          <w:szCs w:val="24"/>
        </w:rPr>
        <w:t xml:space="preserve"> da đaci pročitaju knjigu iz ponuđenog izbora i prikažu je literarnim ili likovnim radom. Ima dece koja su pasionirani čitaoci, ali nemaju dobru moć pisanog izražavanja, zato mogu da biraju da li će impresije nacrtati ili zapisati. Prvo treba da se odabere deset najuspešnijih radova na nivou svake osmoletke. Školski bibliotekari će ih proslediti stručnoj komisiji koja će posle opštinskog i gradskog nivoa nadmetanja proglasiti pobednike – sledećeg maja. Đačke recenzije osvanuće na sajtu „Čitam pa šta”. Namera je da se akcija nastavi godinama. – Svako dete će klikom na naslovnicu književnog dela dobiti priliku da se o njemu informiše od vršnjaka, što je bolja preporuka od one koju daju profesori, učitelji, roditelji, bibliotekari, izdavači – poentira Vićentijevićeva i razjašnjava da izbor zadatih naslova za „Čitam pa šta” čine školarcima neodoljivi književni klasici koje od korica do korica bistre i đaci inače „nezainteresovani” za čitanje.</w:t>
      </w:r>
    </w:p>
    <w:p w:rsidR="00E25649" w:rsidRDefault="00E25649" w:rsidP="00E25649">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Na primer: „Strah od knjige” Suzane Tamaro čije stranice otkrivaju zašto ne treba bežati od čitanja, „Tajna žutog balona” francuske spisateljice Nikol Lezije koja potvrđuje da ništa materijalno nije važnije od onoga što čovek nosi u sebi, „Duhovo dete” Sonje Hartnet, australijske književnice čije je stvaralaštvo ovenčano mnoštvom priznanja pa i najznačajnijom nagradom „Astrid Lindgren” u oblasti književnosti za decu… – Tu su i kratke priče koje je reditelj Dimitar Inkiov u maniru scenarija sabrao u zbirku „Ja i moja sestra Klara” i „Ovo je najstrašniji dan u mom životu” Jasminke Petrović, toliko duhovito štivo da se čitalac naglas smeje – navodi Vićentijevićeva, saglasna sa konstatacijom da je osavremenjivanje školske lektire – i po mišljenju stručnjaka, i po mišljenju dece – neophodno.</w:t>
      </w:r>
    </w:p>
    <w:p w:rsidR="00E25649" w:rsidRPr="00102CA2" w:rsidRDefault="00E25649" w:rsidP="00E25649">
      <w:pPr>
        <w:spacing w:after="0" w:line="240" w:lineRule="auto"/>
        <w:ind w:firstLine="720"/>
        <w:jc w:val="both"/>
        <w:rPr>
          <w:rFonts w:ascii="Times New Roman" w:eastAsia="Times New Roman" w:hAnsi="Times New Roman" w:cs="Times New Roman"/>
          <w:noProof w:val="0"/>
          <w:sz w:val="24"/>
          <w:szCs w:val="24"/>
        </w:rPr>
      </w:pPr>
      <w:r w:rsidRPr="00E25649">
        <w:rPr>
          <w:rFonts w:ascii="Times New Roman" w:eastAsia="Times New Roman" w:hAnsi="Times New Roman" w:cs="Times New Roman"/>
          <w:noProof w:val="0"/>
          <w:sz w:val="24"/>
          <w:szCs w:val="24"/>
        </w:rPr>
        <w:t xml:space="preserve"> „Čitam, pa šta” objedinjuje sajt i takmičenje istog naziva. Deci približava pažljivo odabrane naslove, književne klasike, štivo koje zavređuje da bude osnov izgradnje literarnog ukusa i razvijanja kritičkog i umetničkog odnosa prema knjizi – pojasnila je koordinatorka akcije.</w:t>
      </w:r>
      <w:r>
        <w:rPr>
          <w:rFonts w:ascii="Times New Roman" w:eastAsia="Times New Roman" w:hAnsi="Times New Roman" w:cs="Times New Roman"/>
          <w:noProof w:val="0"/>
          <w:sz w:val="24"/>
          <w:szCs w:val="24"/>
        </w:rPr>
        <w:tab/>
      </w:r>
      <w:r w:rsidRPr="00102CA2">
        <w:t xml:space="preserve"> </w:t>
      </w:r>
      <w:hyperlink r:id="rId15" w:history="1">
        <w:r w:rsidRPr="00102CA2">
          <w:rPr>
            <w:rStyle w:val="Hyperlink"/>
            <w:rFonts w:ascii="Times New Roman" w:eastAsia="Times New Roman" w:hAnsi="Times New Roman" w:cs="Times New Roman"/>
            <w:noProof w:val="0"/>
            <w:sz w:val="24"/>
            <w:szCs w:val="24"/>
          </w:rPr>
          <w:t>https://www.youtube.com/watch?v=qvY116FB4eg</w:t>
        </w:r>
      </w:hyperlink>
      <w:r w:rsidRPr="00102CA2">
        <w:rPr>
          <w:rFonts w:ascii="Times New Roman" w:eastAsia="Times New Roman" w:hAnsi="Times New Roman" w:cs="Times New Roman"/>
          <w:noProof w:val="0"/>
          <w:sz w:val="24"/>
          <w:szCs w:val="24"/>
        </w:rPr>
        <w:t xml:space="preserve"> </w:t>
      </w:r>
    </w:p>
    <w:p w:rsidR="00C27737" w:rsidRPr="00102CA2" w:rsidRDefault="00C27737" w:rsidP="00CE457E">
      <w:pPr>
        <w:spacing w:after="0" w:line="240" w:lineRule="auto"/>
        <w:jc w:val="both"/>
        <w:rPr>
          <w:rFonts w:ascii="Times New Roman" w:eastAsia="Times New Roman" w:hAnsi="Times New Roman" w:cs="Times New Roman"/>
          <w:noProof w:val="0"/>
          <w:sz w:val="24"/>
          <w:szCs w:val="24"/>
        </w:rPr>
      </w:pPr>
    </w:p>
    <w:p w:rsidR="00002FB6" w:rsidRPr="00E25649" w:rsidRDefault="00002FB6" w:rsidP="00E25649">
      <w:pPr>
        <w:spacing w:after="0" w:line="240" w:lineRule="auto"/>
        <w:jc w:val="center"/>
        <w:rPr>
          <w:rFonts w:ascii="Times New Roman" w:eastAsia="Times New Roman" w:hAnsi="Times New Roman" w:cs="Times New Roman"/>
          <w:noProof w:val="0"/>
          <w:color w:val="0000CC"/>
          <w:sz w:val="24"/>
          <w:szCs w:val="24"/>
        </w:rPr>
      </w:pPr>
      <w:r w:rsidRPr="00E25649">
        <w:rPr>
          <w:rFonts w:ascii="Times New Roman" w:eastAsia="Times New Roman" w:hAnsi="Times New Roman" w:cs="Times New Roman"/>
          <w:b/>
          <w:noProof w:val="0"/>
          <w:color w:val="0000CC"/>
          <w:sz w:val="28"/>
          <w:szCs w:val="24"/>
        </w:rPr>
        <w:t>Studenti FONa osvojili Kanadu</w:t>
      </w:r>
    </w:p>
    <w:p w:rsidR="004B051E" w:rsidRPr="00102CA2" w:rsidRDefault="004B051E" w:rsidP="00002FB6">
      <w:pPr>
        <w:spacing w:after="0" w:line="240" w:lineRule="auto"/>
        <w:ind w:firstLine="720"/>
        <w:jc w:val="both"/>
        <w:rPr>
          <w:rFonts w:ascii="Times New Roman" w:eastAsia="Times New Roman" w:hAnsi="Times New Roman" w:cs="Times New Roman"/>
          <w:noProof w:val="0"/>
          <w:sz w:val="24"/>
          <w:szCs w:val="24"/>
        </w:rPr>
      </w:pPr>
    </w:p>
    <w:p w:rsidR="00002FB6" w:rsidRPr="00102CA2" w:rsidRDefault="00002FB6" w:rsidP="00002FB6">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Studenti Fakulteta organizacionih nauka (FON) pobedili su na takmičenju u rešavanju poslovne studije slučaja, koju organizuje Mek Gil univerzitet u kanadskom gradu Montreal. Kristina Knežević, Nemanja Jevtović, Anja Koprivica i Andrea Moskovljević uspeli su da osvoje simpatije žirija, u konkurenciji budućih menadžera sa najboljih svetskih univerziteta.</w:t>
      </w:r>
    </w:p>
    <w:p w:rsidR="00002FB6" w:rsidRPr="00102CA2" w:rsidRDefault="00002FB6" w:rsidP="00002FB6">
      <w:pPr>
        <w:spacing w:after="0" w:line="240" w:lineRule="auto"/>
        <w:rPr>
          <w:rFonts w:ascii="Times New Roman" w:eastAsia="Times New Roman" w:hAnsi="Times New Roman" w:cs="Times New Roman"/>
          <w:b/>
          <w:noProof w:val="0"/>
          <w:sz w:val="28"/>
          <w:szCs w:val="24"/>
        </w:rPr>
      </w:pPr>
    </w:p>
    <w:p w:rsidR="00C27737" w:rsidRPr="00E25649" w:rsidRDefault="004B051E" w:rsidP="00C27737">
      <w:pPr>
        <w:spacing w:after="0" w:line="240" w:lineRule="auto"/>
        <w:jc w:val="center"/>
        <w:rPr>
          <w:rFonts w:ascii="Times New Roman" w:eastAsia="Times New Roman" w:hAnsi="Times New Roman" w:cs="Times New Roman"/>
          <w:b/>
          <w:noProof w:val="0"/>
          <w:color w:val="0000CC"/>
          <w:sz w:val="28"/>
          <w:szCs w:val="24"/>
        </w:rPr>
      </w:pPr>
      <w:r w:rsidRPr="00E25649">
        <w:rPr>
          <w:rFonts w:ascii="Times New Roman" w:eastAsia="Times New Roman" w:hAnsi="Times New Roman" w:cs="Times New Roman"/>
          <w:b/>
          <w:noProof w:val="0"/>
          <w:color w:val="0000CC"/>
          <w:sz w:val="28"/>
          <w:szCs w:val="24"/>
        </w:rPr>
        <w:t>Večna studentkinja</w:t>
      </w:r>
      <w:r w:rsidR="000D2BA1">
        <w:rPr>
          <w:rFonts w:ascii="Times New Roman" w:eastAsia="Times New Roman" w:hAnsi="Times New Roman" w:cs="Times New Roman"/>
          <w:b/>
          <w:noProof w:val="0"/>
          <w:color w:val="0000CC"/>
          <w:sz w:val="28"/>
          <w:szCs w:val="24"/>
        </w:rPr>
        <w:t xml:space="preserve"> - narodna poslanica</w:t>
      </w:r>
    </w:p>
    <w:p w:rsidR="00C27737" w:rsidRPr="00102CA2" w:rsidRDefault="00C27737" w:rsidP="00C27737">
      <w:pPr>
        <w:spacing w:after="0" w:line="240" w:lineRule="auto"/>
        <w:jc w:val="both"/>
        <w:rPr>
          <w:rFonts w:ascii="Times New Roman" w:eastAsia="Times New Roman" w:hAnsi="Times New Roman" w:cs="Times New Roman"/>
          <w:noProof w:val="0"/>
          <w:sz w:val="24"/>
          <w:szCs w:val="24"/>
        </w:rPr>
      </w:pPr>
    </w:p>
    <w:p w:rsidR="004B051E" w:rsidRPr="00102CA2" w:rsidRDefault="000D2BA1" w:rsidP="004B051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sz w:val="24"/>
          <w:szCs w:val="24"/>
          <w:lang w:eastAsia="sr-Latn-RS"/>
        </w:rPr>
        <w:lastRenderedPageBreak/>
        <w:drawing>
          <wp:anchor distT="0" distB="0" distL="114300" distR="114300" simplePos="0" relativeHeight="251674624" behindDoc="1" locked="0" layoutInCell="1" allowOverlap="1" wp14:anchorId="36EAE681" wp14:editId="6C99A0D4">
            <wp:simplePos x="0" y="0"/>
            <wp:positionH relativeFrom="column">
              <wp:posOffset>4419600</wp:posOffset>
            </wp:positionH>
            <wp:positionV relativeFrom="paragraph">
              <wp:posOffset>215265</wp:posOffset>
            </wp:positionV>
            <wp:extent cx="1485900" cy="1112520"/>
            <wp:effectExtent l="0" t="0" r="0" b="0"/>
            <wp:wrapTight wrapText="bothSides">
              <wp:wrapPolygon edited="0">
                <wp:start x="0" y="0"/>
                <wp:lineTo x="0" y="21082"/>
                <wp:lineTo x="21323" y="21082"/>
                <wp:lineTo x="21323" y="0"/>
                <wp:lineTo x="0" y="0"/>
              </wp:wrapPolygon>
            </wp:wrapTight>
            <wp:docPr id="7" name="Picture 7" descr="Aktivna: Politika traži puni angažman, pa je Marjana Maraš zanemarila stud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ktivna: Politika traži puni angažman, pa je Marjana Maraš zanemarila studije"/>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485900" cy="1112520"/>
                    </a:xfrm>
                    <a:prstGeom prst="rect">
                      <a:avLst/>
                    </a:prstGeom>
                    <a:noFill/>
                    <a:ln>
                      <a:noFill/>
                    </a:ln>
                  </pic:spPr>
                </pic:pic>
              </a:graphicData>
            </a:graphic>
            <wp14:sizeRelH relativeFrom="page">
              <wp14:pctWidth>0</wp14:pctWidth>
            </wp14:sizeRelH>
            <wp14:sizeRelV relativeFrom="page">
              <wp14:pctHeight>0</wp14:pctHeight>
            </wp14:sizeRelV>
          </wp:anchor>
        </w:drawing>
      </w:r>
      <w:r w:rsidR="00C27737" w:rsidRPr="00102CA2">
        <w:rPr>
          <w:rFonts w:ascii="Times New Roman" w:eastAsia="Times New Roman" w:hAnsi="Times New Roman" w:cs="Times New Roman"/>
          <w:noProof w:val="0"/>
          <w:sz w:val="24"/>
          <w:szCs w:val="24"/>
        </w:rPr>
        <w:t>Funkcionerka SPS Marjana Maraš, koja je 11. na listi socijalista, sa 46 godina najstarija je studentkinja među poslanicima.</w:t>
      </w:r>
      <w:r w:rsidR="00002FB6" w:rsidRPr="00102CA2">
        <w:rPr>
          <w:rFonts w:ascii="Times New Roman" w:eastAsia="Times New Roman" w:hAnsi="Times New Roman" w:cs="Times New Roman"/>
          <w:noProof w:val="0"/>
          <w:sz w:val="24"/>
          <w:szCs w:val="24"/>
        </w:rPr>
        <w:t xml:space="preserve"> </w:t>
      </w:r>
      <w:r w:rsidR="00C27737" w:rsidRPr="00102CA2">
        <w:rPr>
          <w:rFonts w:ascii="Times New Roman" w:eastAsia="Times New Roman" w:hAnsi="Times New Roman" w:cs="Times New Roman"/>
          <w:noProof w:val="0"/>
          <w:sz w:val="24"/>
          <w:szCs w:val="24"/>
        </w:rPr>
        <w:t>Maraševa se ovih dana našla na meti društvenih mreža jer, iako je uveliko u petoj deceniji, još ima zvanje apsolventa Medicinskog fakulteta, što navodi i kao svoje zanimanje na zvaničnom skupštinskom sajtu i na izbornoj listi socijalista.</w:t>
      </w:r>
      <w:r w:rsidR="004B051E" w:rsidRPr="00102CA2">
        <w:rPr>
          <w:rFonts w:ascii="Times New Roman" w:eastAsia="Times New Roman" w:hAnsi="Times New Roman" w:cs="Times New Roman"/>
          <w:noProof w:val="0"/>
          <w:sz w:val="24"/>
          <w:szCs w:val="24"/>
        </w:rPr>
        <w:t xml:space="preserve"> </w:t>
      </w:r>
      <w:r w:rsidR="00C27737" w:rsidRPr="00102CA2">
        <w:rPr>
          <w:rFonts w:ascii="Times New Roman" w:eastAsia="Times New Roman" w:hAnsi="Times New Roman" w:cs="Times New Roman"/>
          <w:noProof w:val="0"/>
          <w:sz w:val="24"/>
          <w:szCs w:val="24"/>
        </w:rPr>
        <w:t>Ona za “Blic” navodi da još nije odustala od fakulteta, ali da nije sigurna da će uspeti da ga završi.</w:t>
      </w:r>
      <w:r w:rsidR="004B051E" w:rsidRPr="00102CA2">
        <w:rPr>
          <w:rFonts w:ascii="Times New Roman" w:eastAsia="Times New Roman" w:hAnsi="Times New Roman" w:cs="Times New Roman"/>
          <w:noProof w:val="0"/>
          <w:sz w:val="24"/>
          <w:szCs w:val="24"/>
        </w:rPr>
        <w:t xml:space="preserve"> </w:t>
      </w:r>
      <w:r w:rsidR="00C27737" w:rsidRPr="00102CA2">
        <w:rPr>
          <w:rFonts w:ascii="Times New Roman" w:eastAsia="Times New Roman" w:hAnsi="Times New Roman" w:cs="Times New Roman"/>
          <w:noProof w:val="0"/>
          <w:sz w:val="24"/>
          <w:szCs w:val="24"/>
        </w:rPr>
        <w:t>- Već dugo sam u politici, pa sam zanemarila studiranje. Od osnivanja sam u SPS, a od 2005. sam aktivna na lokalu. U planu mi je da učim, ali mi je teško da nađem vremena za to jer moje obaveze zahtevaju svakodnevno angažovanje. Dvoumim se šta da radim. Medicina je veoma zahtevna, traži svakodnevno usavršavanje, učenje i kompletan angažman. Ali mislim da mi je ipak budućnost u politici - kaže Marašova, koja nije mogla da se seti koliko joj je ispita ostalo do kraja.</w:t>
      </w:r>
      <w:r w:rsidR="004B051E" w:rsidRPr="00102CA2">
        <w:rPr>
          <w:rFonts w:ascii="Times New Roman" w:eastAsia="Times New Roman" w:hAnsi="Times New Roman" w:cs="Times New Roman"/>
          <w:noProof w:val="0"/>
          <w:sz w:val="24"/>
          <w:szCs w:val="24"/>
        </w:rPr>
        <w:t xml:space="preserve"> </w:t>
      </w:r>
      <w:r w:rsidR="00C27737" w:rsidRPr="00102CA2">
        <w:rPr>
          <w:rFonts w:ascii="Times New Roman" w:eastAsia="Times New Roman" w:hAnsi="Times New Roman" w:cs="Times New Roman"/>
          <w:noProof w:val="0"/>
          <w:sz w:val="24"/>
          <w:szCs w:val="24"/>
        </w:rPr>
        <w:t>Njeno razmišljanje ne čudi s obzirom na uspeh koji postiže na političkom planu, pritom nema sumnje da će ova članica SPS i u sledećem sazivu parlamenta biti poslanica, a možda i nešto više.</w:t>
      </w:r>
      <w:r w:rsidR="004B051E" w:rsidRPr="00102CA2">
        <w:rPr>
          <w:rFonts w:ascii="Times New Roman" w:eastAsia="Times New Roman" w:hAnsi="Times New Roman" w:cs="Times New Roman"/>
          <w:noProof w:val="0"/>
          <w:sz w:val="24"/>
          <w:szCs w:val="24"/>
        </w:rPr>
        <w:t xml:space="preserve"> </w:t>
      </w:r>
      <w:r w:rsidR="00C27737" w:rsidRPr="00102CA2">
        <w:rPr>
          <w:rFonts w:ascii="Times New Roman" w:eastAsia="Times New Roman" w:hAnsi="Times New Roman" w:cs="Times New Roman"/>
          <w:noProof w:val="0"/>
          <w:sz w:val="24"/>
          <w:szCs w:val="24"/>
        </w:rPr>
        <w:t>U prošlom je bila član dva skupštinska odbora i zamenik u još tri, a još bolje joj ide na lokalu, gde trenutno obavlja funkciju predsednice Skupštine opštine Vrbas.</w:t>
      </w:r>
    </w:p>
    <w:p w:rsidR="00C27737" w:rsidRDefault="00C27737" w:rsidP="004B051E">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Maraševa je na listi ispred počasnog predsednika Milutina Mrkonjića i Dušana Bajatovića, a odmah iza Branka Ružića. Ona je istini za volju bila na 12. mestu i na prošlim izborima. Kako navodi, “poziciju je zaslužila radom na lokalu i pravilu da na listi svako treće mesto mora da zauzme žena”.</w:t>
      </w:r>
    </w:p>
    <w:p w:rsidR="000D2BA1" w:rsidRPr="00102CA2" w:rsidRDefault="000D2BA1" w:rsidP="004B051E">
      <w:pPr>
        <w:spacing w:after="0" w:line="240" w:lineRule="auto"/>
        <w:ind w:firstLine="720"/>
        <w:jc w:val="both"/>
        <w:rPr>
          <w:rFonts w:ascii="Times New Roman" w:eastAsia="Times New Roman" w:hAnsi="Times New Roman" w:cs="Times New Roman"/>
          <w:noProof w:val="0"/>
          <w:sz w:val="24"/>
          <w:szCs w:val="24"/>
        </w:rPr>
      </w:pPr>
    </w:p>
    <w:p w:rsidR="000D2BA1" w:rsidRPr="00E25649" w:rsidRDefault="000D2BA1" w:rsidP="000D2BA1">
      <w:pPr>
        <w:spacing w:after="0" w:line="240" w:lineRule="auto"/>
        <w:jc w:val="center"/>
        <w:rPr>
          <w:rFonts w:ascii="Times New Roman" w:eastAsia="Times New Roman" w:hAnsi="Times New Roman" w:cs="Times New Roman"/>
          <w:b/>
          <w:noProof w:val="0"/>
          <w:color w:val="0000CC"/>
          <w:sz w:val="28"/>
          <w:szCs w:val="24"/>
        </w:rPr>
      </w:pPr>
      <w:r w:rsidRPr="000D2BA1">
        <w:rPr>
          <w:rFonts w:ascii="Times New Roman" w:eastAsia="Times New Roman" w:hAnsi="Times New Roman" w:cs="Times New Roman"/>
          <w:b/>
          <w:noProof w:val="0"/>
          <w:color w:val="0000CC"/>
          <w:sz w:val="28"/>
          <w:szCs w:val="24"/>
        </w:rPr>
        <w:t>Izložba u Rančićevoj kući</w:t>
      </w:r>
      <w:r>
        <w:rPr>
          <w:rFonts w:ascii="Times New Roman" w:eastAsia="Times New Roman" w:hAnsi="Times New Roman" w:cs="Times New Roman"/>
          <w:b/>
          <w:noProof w:val="0"/>
          <w:color w:val="0000CC"/>
          <w:sz w:val="28"/>
          <w:szCs w:val="24"/>
        </w:rPr>
        <w:t xml:space="preserve"> "Biblioteka srce škole"</w:t>
      </w:r>
      <w:r w:rsidRPr="00E25649">
        <w:rPr>
          <w:rFonts w:ascii="Times New Roman" w:eastAsia="Times New Roman" w:hAnsi="Times New Roman" w:cs="Times New Roman"/>
          <w:b/>
          <w:noProof w:val="0"/>
          <w:color w:val="0000CC"/>
          <w:sz w:val="28"/>
          <w:szCs w:val="24"/>
        </w:rPr>
        <w:t xml:space="preserve"> </w:t>
      </w:r>
    </w:p>
    <w:p w:rsidR="000D2BA1" w:rsidRDefault="000D2BA1" w:rsidP="000D2BA1">
      <w:pPr>
        <w:spacing w:after="0" w:line="240" w:lineRule="auto"/>
        <w:jc w:val="both"/>
        <w:rPr>
          <w:rFonts w:ascii="Times New Roman" w:eastAsia="Times New Roman" w:hAnsi="Times New Roman" w:cs="Times New Roman"/>
          <w:noProof w:val="0"/>
          <w:sz w:val="24"/>
          <w:szCs w:val="24"/>
        </w:rPr>
      </w:pPr>
    </w:p>
    <w:p w:rsidR="000D2BA1" w:rsidRPr="00102CA2" w:rsidRDefault="000D2BA1" w:rsidP="000D2BA1">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 xml:space="preserve">U Rančićevoj kući, galeriji Centra za kulturu </w:t>
      </w:r>
      <w:r>
        <w:rPr>
          <w:rFonts w:ascii="Times New Roman" w:eastAsia="Times New Roman" w:hAnsi="Times New Roman" w:cs="Times New Roman"/>
          <w:noProof w:val="0"/>
          <w:sz w:val="24"/>
          <w:szCs w:val="24"/>
        </w:rPr>
        <w:t>Grocka, u sredu u 12 sati j</w:t>
      </w:r>
      <w:r w:rsidRPr="00102CA2">
        <w:rPr>
          <w:rFonts w:ascii="Times New Roman" w:eastAsia="Times New Roman" w:hAnsi="Times New Roman" w:cs="Times New Roman"/>
          <w:noProof w:val="0"/>
          <w:sz w:val="24"/>
          <w:szCs w:val="24"/>
        </w:rPr>
        <w:t>e otvorena grupna izložba pod nazivom "Biblioteka - srce škole" Aktiva bibliotekara osnovnih škola sa teritorije opštine Grocka. Na otvaranju izložbe nastupaće učenici Osnovne muzičke škole "Grocka" Tamara Simonović i Milica Jovanović.</w:t>
      </w:r>
      <w:r>
        <w:rPr>
          <w:rFonts w:ascii="Times New Roman" w:eastAsia="Times New Roman" w:hAnsi="Times New Roman" w:cs="Times New Roman"/>
          <w:noProof w:val="0"/>
          <w:sz w:val="24"/>
          <w:szCs w:val="24"/>
        </w:rPr>
        <w:t xml:space="preserve"> </w:t>
      </w:r>
      <w:r w:rsidRPr="00102CA2">
        <w:rPr>
          <w:rFonts w:ascii="Times New Roman" w:eastAsia="Times New Roman" w:hAnsi="Times New Roman" w:cs="Times New Roman"/>
          <w:noProof w:val="0"/>
          <w:sz w:val="24"/>
          <w:szCs w:val="24"/>
        </w:rPr>
        <w:t>Školski bibliotekari iz Grocke kažu da im je, spremajući izložbu, namera bila da, u godini kada je zatvoreno dosta malih školskih biblioteka, pokažu šta se sve dešava u školskoj biblioteci i zašto je ona centar kulturnih dešavanja u školi.</w:t>
      </w:r>
    </w:p>
    <w:p w:rsidR="00002FB6" w:rsidRPr="00102CA2" w:rsidRDefault="00002FB6" w:rsidP="00CE457E">
      <w:pPr>
        <w:spacing w:after="0" w:line="240" w:lineRule="auto"/>
        <w:jc w:val="both"/>
        <w:rPr>
          <w:rFonts w:ascii="Times New Roman" w:eastAsia="Times New Roman" w:hAnsi="Times New Roman" w:cs="Times New Roman"/>
          <w:noProof w:val="0"/>
          <w:sz w:val="24"/>
          <w:szCs w:val="24"/>
        </w:rPr>
      </w:pPr>
    </w:p>
    <w:p w:rsidR="00002FB6" w:rsidRPr="00E25649" w:rsidRDefault="00002FB6" w:rsidP="00002FB6">
      <w:pPr>
        <w:spacing w:after="0" w:line="240" w:lineRule="auto"/>
        <w:jc w:val="center"/>
        <w:rPr>
          <w:rFonts w:ascii="Times New Roman" w:eastAsia="Times New Roman" w:hAnsi="Times New Roman" w:cs="Times New Roman"/>
          <w:b/>
          <w:noProof w:val="0"/>
          <w:color w:val="0000CC"/>
          <w:sz w:val="28"/>
          <w:szCs w:val="24"/>
        </w:rPr>
      </w:pPr>
      <w:r w:rsidRPr="00E25649">
        <w:rPr>
          <w:rFonts w:ascii="Times New Roman" w:eastAsia="Times New Roman" w:hAnsi="Times New Roman" w:cs="Times New Roman"/>
          <w:b/>
          <w:noProof w:val="0"/>
          <w:color w:val="0000CC"/>
          <w:sz w:val="28"/>
          <w:szCs w:val="24"/>
        </w:rPr>
        <w:t>Građevinsko-tehnička škola: Otkrivena bista sa likom Branka Žeželja</w:t>
      </w:r>
    </w:p>
    <w:p w:rsidR="00E25649" w:rsidRDefault="00E25649" w:rsidP="00002FB6">
      <w:pPr>
        <w:spacing w:after="0" w:line="240" w:lineRule="auto"/>
        <w:jc w:val="both"/>
        <w:rPr>
          <w:rFonts w:ascii="Times New Roman" w:eastAsia="Times New Roman" w:hAnsi="Times New Roman" w:cs="Times New Roman"/>
          <w:noProof w:val="0"/>
          <w:sz w:val="24"/>
          <w:szCs w:val="24"/>
        </w:rPr>
      </w:pPr>
    </w:p>
    <w:p w:rsidR="00002FB6" w:rsidRPr="00102CA2" w:rsidRDefault="00002FB6" w:rsidP="00E25649">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51BA8516" wp14:editId="7B906B97">
            <wp:simplePos x="0" y="0"/>
            <wp:positionH relativeFrom="column">
              <wp:posOffset>4533900</wp:posOffset>
            </wp:positionH>
            <wp:positionV relativeFrom="paragraph">
              <wp:posOffset>257175</wp:posOffset>
            </wp:positionV>
            <wp:extent cx="1447800" cy="12382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4478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2CA2">
        <w:rPr>
          <w:rFonts w:ascii="Times New Roman" w:eastAsia="Times New Roman" w:hAnsi="Times New Roman" w:cs="Times New Roman"/>
          <w:noProof w:val="0"/>
          <w:sz w:val="24"/>
          <w:szCs w:val="24"/>
        </w:rPr>
        <w:t>U zgradi Građevinsko-tehničke škole u Beogradu u utorak  je održana svečanost povodom otkrivanja biste sa likom inženjera Branka Žeželja. Svečanosti je prisustvovalo nekoliko generacija bivših đaka i profesora ove škole, a bistu je otkrila ćerka inženjera Branka Žeželja, Sanja Žeželj. Na inicijativu Nastavničkog veća, ova škola od 2015. godine nosi ime inženjera Branka Žeželja, koji je svoju dugu i uspešnu profesorsku karijeru započeo upravo u ovoj zgradi.</w:t>
      </w:r>
      <w:r w:rsidRPr="00102CA2">
        <w:t xml:space="preserve"> </w:t>
      </w:r>
      <w:r w:rsidRPr="00102CA2">
        <w:rPr>
          <w:rFonts w:ascii="Times New Roman" w:eastAsia="Times New Roman" w:hAnsi="Times New Roman" w:cs="Times New Roman"/>
          <w:noProof w:val="0"/>
          <w:sz w:val="24"/>
          <w:szCs w:val="24"/>
        </w:rPr>
        <w:t>Kao profesor, držao je nastavu na postdiplomskim studijama na Građevinskom fakultetu Univerziteta u Beogradu. Bio je gostujući predavač na međunarodnim kongresima i drugim skupovima, kao i na univerzitetima u Londonu, Moskvi, Sankt Peterburgu, Njujorku, Kijevu, Milanu, Parizu, Pragu, Rimu, Atini, Budimpešti, Sofiji, Havani i drugde.</w:t>
      </w:r>
      <w:r w:rsidR="00E25649">
        <w:rPr>
          <w:rFonts w:ascii="Times New Roman" w:eastAsia="Times New Roman" w:hAnsi="Times New Roman" w:cs="Times New Roman"/>
          <w:noProof w:val="0"/>
          <w:sz w:val="24"/>
          <w:szCs w:val="24"/>
        </w:rPr>
        <w:t xml:space="preserve"> </w:t>
      </w:r>
      <w:r w:rsidRPr="00102CA2">
        <w:rPr>
          <w:rFonts w:ascii="Times New Roman" w:eastAsia="Times New Roman" w:hAnsi="Times New Roman" w:cs="Times New Roman"/>
          <w:noProof w:val="0"/>
          <w:sz w:val="24"/>
          <w:szCs w:val="24"/>
        </w:rPr>
        <w:t xml:space="preserve">Za svog života Branko je dao 30-ak originalnih patentiranih rešenja i projektovao preko 60 objekata. Među njegovim najznačajnijim projektima nalaze se Beogradski sajam čija je kupola Hale 1 jedan od </w:t>
      </w:r>
      <w:r w:rsidRPr="00102CA2">
        <w:rPr>
          <w:rFonts w:ascii="Times New Roman" w:eastAsia="Times New Roman" w:hAnsi="Times New Roman" w:cs="Times New Roman"/>
          <w:noProof w:val="0"/>
          <w:sz w:val="24"/>
          <w:szCs w:val="24"/>
        </w:rPr>
        <w:lastRenderedPageBreak/>
        <w:t>simbola našeg glavnog grada, čuveni Žeželjev most u Novom Sadu, koji je srušen u NATO bombardovanju 1999. godine, kao i most preko Dunavu kod Beške.</w:t>
      </w:r>
    </w:p>
    <w:p w:rsidR="00170B0E" w:rsidRPr="00E25649" w:rsidRDefault="00170B0E" w:rsidP="00CE457E">
      <w:pPr>
        <w:spacing w:after="0" w:line="240" w:lineRule="auto"/>
        <w:jc w:val="both"/>
        <w:rPr>
          <w:rFonts w:ascii="Times New Roman" w:eastAsia="Times New Roman" w:hAnsi="Times New Roman" w:cs="Times New Roman"/>
          <w:noProof w:val="0"/>
          <w:color w:val="0000CC"/>
          <w:sz w:val="24"/>
          <w:szCs w:val="24"/>
        </w:rPr>
      </w:pPr>
    </w:p>
    <w:p w:rsidR="00170B0E" w:rsidRPr="00102CA2" w:rsidRDefault="00170B0E" w:rsidP="00170B0E">
      <w:pPr>
        <w:spacing w:after="0" w:line="240" w:lineRule="auto"/>
        <w:jc w:val="center"/>
        <w:rPr>
          <w:rFonts w:ascii="Times New Roman" w:eastAsia="Times New Roman" w:hAnsi="Times New Roman" w:cs="Times New Roman"/>
          <w:b/>
          <w:bCs/>
          <w:noProof w:val="0"/>
          <w:color w:val="FF0000"/>
          <w:sz w:val="28"/>
          <w:szCs w:val="24"/>
        </w:rPr>
      </w:pPr>
      <w:r w:rsidRPr="00102CA2">
        <w:rPr>
          <w:rFonts w:ascii="Times New Roman" w:eastAsia="Times New Roman" w:hAnsi="Times New Roman" w:cs="Times New Roman"/>
          <w:b/>
          <w:bCs/>
          <w:noProof w:val="0"/>
          <w:color w:val="FF0000"/>
          <w:sz w:val="28"/>
          <w:szCs w:val="24"/>
        </w:rPr>
        <w:t>Utvrđivanje prava na dodatak za tuđu negu</w:t>
      </w:r>
    </w:p>
    <w:p w:rsidR="00C27737" w:rsidRPr="00102CA2" w:rsidRDefault="00C27737" w:rsidP="00170B0E">
      <w:pPr>
        <w:spacing w:after="0" w:line="240" w:lineRule="auto"/>
        <w:jc w:val="both"/>
        <w:rPr>
          <w:rFonts w:ascii="Times New Roman" w:eastAsia="Times New Roman" w:hAnsi="Times New Roman" w:cs="Times New Roman"/>
          <w:bCs/>
          <w:noProof w:val="0"/>
          <w:sz w:val="24"/>
          <w:szCs w:val="24"/>
        </w:rPr>
      </w:pPr>
    </w:p>
    <w:p w:rsidR="00170B0E" w:rsidRPr="00102CA2" w:rsidRDefault="00170B0E" w:rsidP="00C27737">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Iako Daunov sindrom obuhvata ne jednu, nego čitav skup promena kod obolelih, pravo na uvećan dodatak za tuđu negu i pomoć u punom iznosu, prema Zakonu o socijalnoj zaštiti, imaju samo osobe za koje je nizom veštačenja utvrđeno da imaju sto odsto telesna oštećenja.</w:t>
      </w:r>
      <w:r w:rsidR="00C27737"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Prema rečima majke obolelog dečaka, procedura za utvrđivanje prava za tuđu negu i pomoć u punom iznosu je dugotrajna, a njenom sinu sa telesnim oštećenjem od sedamdeset odsto, puna finansijska podrška nepravedno je uskraćena. On je jedan od dve hiljade mališana iz Srbije, koji su rođeni sa Daunovim sindromom.</w:t>
      </w:r>
      <w:r w:rsidRPr="00102CA2">
        <w:t xml:space="preserve"> </w:t>
      </w:r>
      <w:hyperlink r:id="rId18" w:history="1">
        <w:r w:rsidRPr="00102CA2">
          <w:rPr>
            <w:rStyle w:val="Hyperlink"/>
            <w:rFonts w:ascii="Times New Roman" w:eastAsia="Times New Roman" w:hAnsi="Times New Roman" w:cs="Times New Roman"/>
            <w:noProof w:val="0"/>
            <w:sz w:val="24"/>
            <w:szCs w:val="24"/>
          </w:rPr>
          <w:t>https://www.youtube.com/watch?v=c5in8sgIHR0</w:t>
        </w:r>
      </w:hyperlink>
      <w:r w:rsidRPr="00102CA2">
        <w:rPr>
          <w:rFonts w:ascii="Times New Roman" w:eastAsia="Times New Roman" w:hAnsi="Times New Roman" w:cs="Times New Roman"/>
          <w:noProof w:val="0"/>
          <w:sz w:val="24"/>
          <w:szCs w:val="24"/>
        </w:rPr>
        <w:t xml:space="preserve"> </w:t>
      </w:r>
    </w:p>
    <w:p w:rsidR="00170B0E" w:rsidRPr="00102CA2" w:rsidRDefault="00170B0E" w:rsidP="00CE457E">
      <w:pPr>
        <w:spacing w:after="0" w:line="240" w:lineRule="auto"/>
        <w:jc w:val="both"/>
        <w:rPr>
          <w:rFonts w:ascii="Times New Roman" w:eastAsia="Times New Roman" w:hAnsi="Times New Roman" w:cs="Times New Roman"/>
          <w:noProof w:val="0"/>
          <w:sz w:val="24"/>
          <w:szCs w:val="24"/>
        </w:rPr>
      </w:pPr>
    </w:p>
    <w:p w:rsidR="00170B0E" w:rsidRPr="00102CA2" w:rsidRDefault="00170B0E" w:rsidP="00170B0E">
      <w:pPr>
        <w:spacing w:after="0" w:line="240" w:lineRule="auto"/>
        <w:jc w:val="center"/>
        <w:rPr>
          <w:rFonts w:ascii="Times New Roman" w:eastAsia="Times New Roman" w:hAnsi="Times New Roman" w:cs="Times New Roman"/>
          <w:b/>
          <w:bCs/>
          <w:noProof w:val="0"/>
          <w:color w:val="FF0000"/>
          <w:sz w:val="28"/>
          <w:szCs w:val="24"/>
        </w:rPr>
      </w:pPr>
      <w:r w:rsidRPr="00102CA2">
        <w:rPr>
          <w:rFonts w:ascii="Times New Roman" w:eastAsia="Times New Roman" w:hAnsi="Times New Roman" w:cs="Times New Roman"/>
          <w:b/>
          <w:bCs/>
          <w:noProof w:val="0"/>
          <w:color w:val="FF0000"/>
          <w:sz w:val="28"/>
          <w:szCs w:val="24"/>
        </w:rPr>
        <w:t>Prevencija glaukoma kod dece</w:t>
      </w:r>
    </w:p>
    <w:p w:rsidR="00170B0E" w:rsidRPr="00102CA2" w:rsidRDefault="00170B0E" w:rsidP="00170B0E">
      <w:pPr>
        <w:spacing w:after="0" w:line="240" w:lineRule="auto"/>
        <w:jc w:val="both"/>
        <w:rPr>
          <w:rFonts w:ascii="Times New Roman" w:eastAsia="Times New Roman" w:hAnsi="Times New Roman" w:cs="Times New Roman"/>
          <w:b/>
          <w:bCs/>
          <w:noProof w:val="0"/>
          <w:sz w:val="24"/>
          <w:szCs w:val="24"/>
        </w:rPr>
      </w:pPr>
    </w:p>
    <w:p w:rsidR="00170B0E" w:rsidRPr="00102CA2" w:rsidRDefault="00170B0E" w:rsidP="00170B0E">
      <w:pPr>
        <w:spacing w:after="0" w:line="240" w:lineRule="auto"/>
        <w:ind w:firstLine="720"/>
        <w:jc w:val="both"/>
        <w:rPr>
          <w:rFonts w:ascii="Times New Roman" w:eastAsia="Times New Roman" w:hAnsi="Times New Roman" w:cs="Times New Roman"/>
          <w:bCs/>
          <w:noProof w:val="0"/>
          <w:sz w:val="24"/>
          <w:szCs w:val="24"/>
        </w:rPr>
      </w:pPr>
      <w:r w:rsidRPr="00102CA2">
        <w:rPr>
          <w:rFonts w:ascii="Times New Roman" w:eastAsia="Times New Roman" w:hAnsi="Times New Roman" w:cs="Times New Roman"/>
          <w:bCs/>
          <w:noProof w:val="0"/>
          <w:sz w:val="24"/>
          <w:szCs w:val="24"/>
        </w:rPr>
        <w:t xml:space="preserve">Urođeni glaukom, ili povišeni očni pritisak, ozbiljno je oboljenje i traje do kraja života. </w:t>
      </w:r>
      <w:r w:rsidRPr="00102CA2">
        <w:rPr>
          <w:rFonts w:ascii="Times New Roman" w:eastAsia="Times New Roman" w:hAnsi="Times New Roman" w:cs="Times New Roman"/>
          <w:noProof w:val="0"/>
          <w:sz w:val="24"/>
          <w:szCs w:val="24"/>
        </w:rPr>
        <w:t>Ta bolest, kod dece, obično je udružena sa kataraktom i drugim anomalijama oka.</w:t>
      </w:r>
      <w:r w:rsidRPr="00102CA2">
        <w:rPr>
          <w:rFonts w:ascii="Times New Roman" w:eastAsia="Times New Roman" w:hAnsi="Times New Roman" w:cs="Times New Roman"/>
          <w:bCs/>
          <w:noProof w:val="0"/>
          <w:sz w:val="24"/>
          <w:szCs w:val="24"/>
        </w:rPr>
        <w:t xml:space="preserve"> </w:t>
      </w:r>
      <w:r w:rsidRPr="00102CA2">
        <w:rPr>
          <w:rFonts w:ascii="Times New Roman" w:eastAsia="Times New Roman" w:hAnsi="Times New Roman" w:cs="Times New Roman"/>
          <w:noProof w:val="0"/>
          <w:sz w:val="24"/>
          <w:szCs w:val="24"/>
        </w:rPr>
        <w:t>Rana dijagnostika i pravovremeno lečenje neophodni su u prevenciji slepila.</w:t>
      </w:r>
      <w:r w:rsidRPr="00102CA2">
        <w:rPr>
          <w:rFonts w:ascii="Times New Roman" w:eastAsia="Times New Roman" w:hAnsi="Times New Roman" w:cs="Times New Roman"/>
          <w:noProof w:val="0"/>
          <w:sz w:val="24"/>
          <w:szCs w:val="24"/>
        </w:rPr>
        <w:tab/>
      </w:r>
      <w:r w:rsidRPr="00102CA2">
        <w:t xml:space="preserve"> </w:t>
      </w:r>
      <w:hyperlink r:id="rId19" w:history="1">
        <w:r w:rsidRPr="00102CA2">
          <w:rPr>
            <w:rStyle w:val="Hyperlink"/>
            <w:rFonts w:ascii="Times New Roman" w:eastAsia="Times New Roman" w:hAnsi="Times New Roman" w:cs="Times New Roman"/>
            <w:noProof w:val="0"/>
            <w:sz w:val="24"/>
            <w:szCs w:val="24"/>
          </w:rPr>
          <w:t>https://www.youtube.com/watch?v=MrrQ8gxRDXI</w:t>
        </w:r>
      </w:hyperlink>
      <w:r w:rsidRPr="00102CA2">
        <w:rPr>
          <w:rFonts w:ascii="Times New Roman" w:eastAsia="Times New Roman" w:hAnsi="Times New Roman" w:cs="Times New Roman"/>
          <w:noProof w:val="0"/>
          <w:sz w:val="24"/>
          <w:szCs w:val="24"/>
        </w:rPr>
        <w:t xml:space="preserve">  </w:t>
      </w:r>
    </w:p>
    <w:p w:rsidR="00CE457E" w:rsidRPr="00102CA2" w:rsidRDefault="00CE457E" w:rsidP="00CE457E">
      <w:pPr>
        <w:spacing w:after="0" w:line="240" w:lineRule="auto"/>
        <w:jc w:val="both"/>
        <w:rPr>
          <w:rFonts w:ascii="Times New Roman" w:eastAsia="Times New Roman" w:hAnsi="Times New Roman" w:cs="Times New Roman"/>
          <w:noProof w:val="0"/>
          <w:sz w:val="24"/>
          <w:szCs w:val="24"/>
        </w:rPr>
      </w:pPr>
    </w:p>
    <w:p w:rsidR="00CE457E" w:rsidRPr="00102CA2" w:rsidRDefault="00CE457E" w:rsidP="00CE457E">
      <w:pPr>
        <w:spacing w:after="0" w:line="240" w:lineRule="auto"/>
        <w:jc w:val="center"/>
        <w:rPr>
          <w:rFonts w:ascii="Times New Roman" w:eastAsia="Times New Roman" w:hAnsi="Times New Roman" w:cs="Times New Roman"/>
          <w:b/>
          <w:bCs/>
          <w:iCs/>
          <w:color w:val="FF0000"/>
          <w:sz w:val="28"/>
          <w:szCs w:val="24"/>
        </w:rPr>
      </w:pPr>
      <w:r w:rsidRPr="00102CA2">
        <w:rPr>
          <w:rFonts w:ascii="Times New Roman" w:eastAsia="Times New Roman" w:hAnsi="Times New Roman" w:cs="Times New Roman"/>
          <w:b/>
          <w:iCs/>
          <w:color w:val="FF0000"/>
          <w:sz w:val="28"/>
          <w:szCs w:val="24"/>
        </w:rPr>
        <w:t>Stop dečjim brakovima</w:t>
      </w:r>
    </w:p>
    <w:p w:rsidR="00CE457E" w:rsidRPr="00102CA2" w:rsidRDefault="00CE457E" w:rsidP="00CE457E">
      <w:pPr>
        <w:spacing w:after="0" w:line="240" w:lineRule="auto"/>
        <w:ind w:firstLine="720"/>
        <w:jc w:val="both"/>
        <w:rPr>
          <w:rFonts w:ascii="Times New Roman" w:eastAsia="Times New Roman" w:hAnsi="Times New Roman" w:cs="Times New Roman"/>
          <w:bCs/>
          <w:iCs/>
          <w:sz w:val="24"/>
          <w:szCs w:val="24"/>
        </w:rPr>
      </w:pPr>
    </w:p>
    <w:p w:rsidR="00CE457E" w:rsidRPr="00102CA2" w:rsidRDefault="00CE457E" w:rsidP="00CE457E">
      <w:pPr>
        <w:spacing w:after="0" w:line="240" w:lineRule="auto"/>
        <w:ind w:firstLine="720"/>
        <w:jc w:val="both"/>
        <w:rPr>
          <w:rFonts w:ascii="Times New Roman" w:eastAsia="Times New Roman" w:hAnsi="Times New Roman" w:cs="Times New Roman"/>
          <w:iCs/>
          <w:sz w:val="24"/>
          <w:szCs w:val="24"/>
        </w:rPr>
      </w:pPr>
      <w:r w:rsidRPr="00102CA2">
        <w:rPr>
          <w:rFonts w:ascii="Times New Roman" w:eastAsia="Times New Roman" w:hAnsi="Times New Roman" w:cs="Times New Roman"/>
          <w:iCs/>
          <w:sz w:val="24"/>
          <w:szCs w:val="24"/>
          <w:lang w:eastAsia="sr-Latn-RS"/>
        </w:rPr>
        <w:drawing>
          <wp:anchor distT="0" distB="0" distL="114300" distR="114300" simplePos="0" relativeHeight="251666432" behindDoc="0" locked="0" layoutInCell="1" allowOverlap="1" wp14:anchorId="44AD6904" wp14:editId="4BA29452">
            <wp:simplePos x="0" y="0"/>
            <wp:positionH relativeFrom="column">
              <wp:posOffset>3886200</wp:posOffset>
            </wp:positionH>
            <wp:positionV relativeFrom="paragraph">
              <wp:posOffset>201930</wp:posOffset>
            </wp:positionV>
            <wp:extent cx="1981200" cy="1369060"/>
            <wp:effectExtent l="0" t="0" r="0" b="2540"/>
            <wp:wrapSquare wrapText="bothSides"/>
            <wp:docPr id="17" name="Picture 17" descr="http://www.dnevnik.rs/sites/default/files/imagecache/Slika-vest/7-malenevest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maleneveste.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2CA2">
        <w:rPr>
          <w:rFonts w:ascii="Times New Roman" w:eastAsia="Times New Roman" w:hAnsi="Times New Roman" w:cs="Times New Roman"/>
          <w:bCs/>
          <w:iCs/>
          <w:sz w:val="24"/>
          <w:szCs w:val="24"/>
        </w:rPr>
        <w:t>Statistika dečjih brakova u Srbiji pokazuje da devojčice ispod 18 godina osam puta češće od svojih vršnjaka staju pred matičara, kao i da se svake godine oko 2.000 osoba ispod</w:t>
      </w:r>
      <w:r w:rsidRPr="00102CA2">
        <w:rPr>
          <w:rFonts w:ascii="Times New Roman" w:eastAsia="Times New Roman" w:hAnsi="Times New Roman" w:cs="Times New Roman"/>
          <w:iCs/>
          <w:sz w:val="24"/>
          <w:szCs w:val="24"/>
        </w:rPr>
        <w:t xml:space="preserve"> godine koja se smatra punoletstvom stupi u brak. Poverenica za zaštitu ravnopravnosti Brankica Janković objašnjava da su dečji brakovi češći u romskoj populaciji. „Podaci izvedeni iz poslednjeg izveštaja istraživanja UNICEF-a govore da se skoro polovina romskih devojčica uda pre punoletstva, a petina njih stupi u brak i pre 15 godina. Rana udaja dovodi do toga da skoro 40 procenata romskih devojčica rodi dete između 15. i 18. godine, a četiri odsto njih dobije dete i pre 15. godine. Podaci govore da svega sedam odsto Romkinja koristi modernu kontracepciju. Na žalost, začarani krug počinje napuštanjem osnovne škole i nastavlja se ranom udajom, rađanjem dece i ekonomskom zavisnošću od muža, neretko se završava nasiljem u porodici i radnom eksploatacijom žene od strane porodice“ – kaže Brankica Janković.</w:t>
      </w:r>
    </w:p>
    <w:p w:rsidR="00CE457E" w:rsidRPr="00102CA2" w:rsidRDefault="00CE457E" w:rsidP="00CE457E">
      <w:pPr>
        <w:spacing w:after="0" w:line="240" w:lineRule="auto"/>
        <w:ind w:firstLine="720"/>
        <w:jc w:val="both"/>
        <w:rPr>
          <w:rFonts w:ascii="Times New Roman" w:eastAsia="Times New Roman" w:hAnsi="Times New Roman" w:cs="Times New Roman"/>
          <w:iCs/>
          <w:sz w:val="24"/>
          <w:szCs w:val="24"/>
        </w:rPr>
      </w:pPr>
      <w:r w:rsidRPr="00102CA2">
        <w:rPr>
          <w:rFonts w:ascii="Times New Roman" w:eastAsia="Times New Roman" w:hAnsi="Times New Roman" w:cs="Times New Roman"/>
          <w:iCs/>
          <w:sz w:val="24"/>
          <w:szCs w:val="24"/>
        </w:rPr>
        <w:t>Kao razloge zbog kojeg su napustile školovanje, romske devojčice navode loše ponašanje neromske dece, nepoznavanje srpskog jezika, udaju, da je škola daleko od kuće, da ne želi da ide u školu, da se nastavnici loše odnose prema njoj, da pomaže u kući, ali i da nemaju pristojnu odeću. Deo njih veruje da čak i ako završi školu neće imati posao, a ima i onih koji smatraju da kod kuće mogu da nauče sve što im je potrebno. Deo romskih devojčica ne želi da se uda u ranom uzrastu, ali prema tradiciji koja vlada u toj populaciji, one nemaju mnogo izbora. Zbog toga se često udaju bez pristanka i na silu. Prisilni brakovi nedvosmisleno stavljaju romske devojčice u položaj zavisnosti od partnera i time su isključene od donošenja važnih odluka, ali i ostavljene bez mogućnosti da bilo šta učine za sebe i svoj život.</w:t>
      </w:r>
    </w:p>
    <w:p w:rsidR="00CE457E" w:rsidRPr="00102CA2" w:rsidRDefault="00CE457E" w:rsidP="00CE457E">
      <w:pPr>
        <w:spacing w:after="0" w:line="240" w:lineRule="auto"/>
        <w:jc w:val="both"/>
        <w:rPr>
          <w:rFonts w:ascii="Times New Roman" w:eastAsia="Times New Roman" w:hAnsi="Times New Roman" w:cs="Times New Roman"/>
          <w:iCs/>
          <w:sz w:val="24"/>
          <w:szCs w:val="24"/>
        </w:rPr>
      </w:pPr>
    </w:p>
    <w:p w:rsidR="00102CA2" w:rsidRPr="00102CA2" w:rsidRDefault="00102CA2" w:rsidP="00102CA2">
      <w:pPr>
        <w:spacing w:after="0" w:line="240" w:lineRule="auto"/>
        <w:jc w:val="center"/>
        <w:rPr>
          <w:rFonts w:ascii="Times New Roman" w:eastAsia="Times New Roman" w:hAnsi="Times New Roman" w:cs="Times New Roman"/>
          <w:b/>
          <w:noProof w:val="0"/>
          <w:color w:val="FF0000"/>
          <w:sz w:val="28"/>
          <w:szCs w:val="24"/>
        </w:rPr>
      </w:pPr>
      <w:r w:rsidRPr="00102CA2">
        <w:rPr>
          <w:rFonts w:ascii="Times New Roman" w:eastAsia="Times New Roman" w:hAnsi="Times New Roman" w:cs="Times New Roman"/>
          <w:b/>
          <w:noProof w:val="0"/>
          <w:color w:val="FF0000"/>
          <w:sz w:val="28"/>
          <w:szCs w:val="24"/>
        </w:rPr>
        <w:lastRenderedPageBreak/>
        <w:t>Oko 33.000 dece u Zimbabveu neuhranjeno</w:t>
      </w:r>
    </w:p>
    <w:p w:rsidR="00E25649" w:rsidRDefault="00E25649" w:rsidP="00102CA2">
      <w:pPr>
        <w:spacing w:after="0" w:line="240" w:lineRule="auto"/>
        <w:jc w:val="both"/>
        <w:rPr>
          <w:rFonts w:ascii="Times New Roman" w:eastAsia="Times New Roman" w:hAnsi="Times New Roman" w:cs="Times New Roman"/>
          <w:noProof w:val="0"/>
          <w:sz w:val="24"/>
          <w:szCs w:val="24"/>
        </w:rPr>
      </w:pPr>
    </w:p>
    <w:p w:rsidR="00102CA2" w:rsidRPr="00102CA2" w:rsidRDefault="00102CA2" w:rsidP="00E25649">
      <w:pPr>
        <w:spacing w:after="0" w:line="240" w:lineRule="auto"/>
        <w:ind w:firstLine="720"/>
        <w:jc w:val="both"/>
        <w:rPr>
          <w:rFonts w:ascii="Times New Roman" w:eastAsia="Times New Roman" w:hAnsi="Times New Roman" w:cs="Times New Roman"/>
          <w:noProof w:val="0"/>
          <w:sz w:val="24"/>
          <w:szCs w:val="24"/>
        </w:rPr>
      </w:pPr>
      <w:r w:rsidRPr="00102CA2">
        <w:rPr>
          <w:rFonts w:ascii="Times New Roman" w:eastAsia="Times New Roman" w:hAnsi="Times New Roman" w:cs="Times New Roman"/>
          <w:noProof w:val="0"/>
          <w:sz w:val="24"/>
          <w:szCs w:val="24"/>
        </w:rPr>
        <w:t>Oko 33.000 dece pati od ''teške neuhranjenosti'' u Zimbabveu, što je najgori bilans u poslednjih 15 godina, upozorio je u utorak 15. marta Medjunarodni fond Ujedinjenih nacija za pomoć deci (UNICEF), pošto su vlasti te afričke zemlje ocenile da je za četiri miliona ljudi potrebna pomoć u hrani. Broj porodica pogodjenih gladju udvostručen je u poslednjih osam meseci, a za oko 33.000 dece neophodna je hitna medicinska nega zbog teške neuhranjenosti, saopštila je predstavnica UNICEF-a u Zimbabveu Džejn Muita. Teška neuhranjenost nastaje usled gubitka važnih rezervi u organizmu i ona zahteva hitno medicinsko zbrinjavanje. Teško neuhranjena deca podložna su ozbiljnim oboljenjima poput dijareje i malarije i njihova smrtnos je veoma visoka.</w:t>
      </w:r>
      <w:r w:rsidR="00E25649">
        <w:rPr>
          <w:rFonts w:ascii="Times New Roman" w:eastAsia="Times New Roman" w:hAnsi="Times New Roman" w:cs="Times New Roman"/>
          <w:noProof w:val="0"/>
          <w:sz w:val="24"/>
          <w:szCs w:val="24"/>
        </w:rPr>
        <w:t xml:space="preserve"> </w:t>
      </w:r>
      <w:r w:rsidRPr="00102CA2">
        <w:rPr>
          <w:rFonts w:ascii="Times New Roman" w:eastAsia="Times New Roman" w:hAnsi="Times New Roman" w:cs="Times New Roman"/>
          <w:noProof w:val="0"/>
          <w:sz w:val="24"/>
          <w:szCs w:val="24"/>
        </w:rPr>
        <w:t>"Toliki broj neuhranjenih nije zabeležen u poslednjh 15 godina i moramo učiniti sve da ta kriza ne izmakne kontroli'', rekla je Muita i dodala da je Zimbabve pogodila teška suša, kao i veći deo juga Afrike.</w:t>
      </w:r>
      <w:r w:rsidR="00E25649">
        <w:rPr>
          <w:rFonts w:ascii="Times New Roman" w:eastAsia="Times New Roman" w:hAnsi="Times New Roman" w:cs="Times New Roman"/>
          <w:noProof w:val="0"/>
          <w:sz w:val="24"/>
          <w:szCs w:val="24"/>
        </w:rPr>
        <w:t xml:space="preserve"> </w:t>
      </w:r>
      <w:r w:rsidRPr="00102CA2">
        <w:rPr>
          <w:rFonts w:ascii="Times New Roman" w:eastAsia="Times New Roman" w:hAnsi="Times New Roman" w:cs="Times New Roman"/>
          <w:noProof w:val="0"/>
          <w:sz w:val="24"/>
          <w:szCs w:val="24"/>
        </w:rPr>
        <w:t>Muita je ukazala i da zagadjenost vode takodje izlaže decu povećanom riziku oboljevanja od dijareje, tifusa i drugih bolesti koje se prenose putem zagadjene vode, poput kolere, i uputila apel za donaciju od 21 milion dolara.</w:t>
      </w:r>
      <w:r w:rsidR="00E25649">
        <w:rPr>
          <w:rFonts w:ascii="Times New Roman" w:eastAsia="Times New Roman" w:hAnsi="Times New Roman" w:cs="Times New Roman"/>
          <w:noProof w:val="0"/>
          <w:sz w:val="24"/>
          <w:szCs w:val="24"/>
        </w:rPr>
        <w:t xml:space="preserve"> </w:t>
      </w:r>
      <w:r w:rsidRPr="00102CA2">
        <w:rPr>
          <w:rFonts w:ascii="Times New Roman" w:eastAsia="Times New Roman" w:hAnsi="Times New Roman" w:cs="Times New Roman"/>
          <w:noProof w:val="0"/>
          <w:sz w:val="24"/>
          <w:szCs w:val="24"/>
        </w:rPr>
        <w:t>Kako navode mediji u Zimbabveu, porodice su najveći krivci za preskakanje obroka, a deca ne idu u školu jer nisu dovoljno sita.</w:t>
      </w:r>
    </w:p>
    <w:p w:rsidR="00CE457E" w:rsidRPr="00102CA2" w:rsidRDefault="00CE457E" w:rsidP="00CE457E">
      <w:pPr>
        <w:spacing w:after="0" w:line="240" w:lineRule="auto"/>
        <w:rPr>
          <w:rFonts w:ascii="Times New Roman" w:eastAsia="Times New Roman" w:hAnsi="Times New Roman" w:cs="Times New Roman"/>
          <w:noProof w:val="0"/>
          <w:sz w:val="24"/>
          <w:szCs w:val="24"/>
        </w:rPr>
      </w:pPr>
    </w:p>
    <w:p w:rsidR="00E01B3C" w:rsidRPr="000D2BA1" w:rsidRDefault="00E01B3C" w:rsidP="00E01B3C">
      <w:pPr>
        <w:spacing w:after="0" w:line="240" w:lineRule="auto"/>
        <w:jc w:val="center"/>
        <w:rPr>
          <w:rFonts w:ascii="Times New Roman" w:eastAsia="Times New Roman" w:hAnsi="Times New Roman" w:cs="Times New Roman"/>
          <w:b/>
          <w:noProof w:val="0"/>
          <w:color w:val="0000CC"/>
          <w:sz w:val="28"/>
          <w:szCs w:val="24"/>
        </w:rPr>
      </w:pPr>
      <w:r w:rsidRPr="000D2BA1">
        <w:rPr>
          <w:rFonts w:ascii="Times New Roman" w:eastAsia="Times New Roman" w:hAnsi="Times New Roman" w:cs="Times New Roman"/>
          <w:b/>
          <w:noProof w:val="0"/>
          <w:color w:val="0000CC"/>
          <w:sz w:val="28"/>
          <w:szCs w:val="24"/>
        </w:rPr>
        <w:t>Umro nobelovac Lojd Šepli</w:t>
      </w:r>
      <w:r w:rsidR="00102CA2" w:rsidRPr="000D2BA1">
        <w:rPr>
          <w:rFonts w:ascii="Times New Roman" w:eastAsia="Times New Roman" w:hAnsi="Times New Roman" w:cs="Times New Roman"/>
          <w:b/>
          <w:noProof w:val="0"/>
          <w:color w:val="0000CC"/>
          <w:sz w:val="28"/>
          <w:szCs w:val="24"/>
        </w:rPr>
        <w:t xml:space="preserve"> (93) </w:t>
      </w:r>
    </w:p>
    <w:p w:rsidR="00E01B3C" w:rsidRPr="00102CA2" w:rsidRDefault="00E01B3C" w:rsidP="00E01B3C">
      <w:pPr>
        <w:spacing w:after="0" w:line="240" w:lineRule="auto"/>
        <w:jc w:val="center"/>
        <w:rPr>
          <w:rFonts w:ascii="Times New Roman" w:eastAsia="Times New Roman" w:hAnsi="Times New Roman" w:cs="Times New Roman"/>
          <w:b/>
          <w:noProof w:val="0"/>
          <w:sz w:val="28"/>
          <w:szCs w:val="24"/>
        </w:rPr>
      </w:pPr>
    </w:p>
    <w:p w:rsidR="00E01B3C" w:rsidRPr="00102CA2" w:rsidRDefault="00D5660C" w:rsidP="00102CA2">
      <w:pPr>
        <w:spacing w:after="0" w:line="240" w:lineRule="auto"/>
        <w:ind w:firstLine="720"/>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lang w:eastAsia="sr-Latn-RS"/>
        </w:rPr>
        <w:drawing>
          <wp:anchor distT="0" distB="0" distL="114300" distR="114300" simplePos="0" relativeHeight="251658752" behindDoc="1" locked="0" layoutInCell="1" allowOverlap="1" wp14:anchorId="1F4DAC35" wp14:editId="01D426A7">
            <wp:simplePos x="0" y="0"/>
            <wp:positionH relativeFrom="column">
              <wp:posOffset>4572000</wp:posOffset>
            </wp:positionH>
            <wp:positionV relativeFrom="paragraph">
              <wp:posOffset>44450</wp:posOffset>
            </wp:positionV>
            <wp:extent cx="1375200" cy="1108800"/>
            <wp:effectExtent l="0" t="0" r="0" b="0"/>
            <wp:wrapTight wrapText="bothSides">
              <wp:wrapPolygon edited="0">
                <wp:start x="0" y="0"/>
                <wp:lineTo x="0" y="21155"/>
                <wp:lineTo x="21251" y="21155"/>
                <wp:lineTo x="2125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mro.jpg"/>
                    <pic:cNvPicPr/>
                  </pic:nvPicPr>
                  <pic:blipFill>
                    <a:blip r:embed="rId22">
                      <a:extLst>
                        <a:ext uri="{28A0092B-C50C-407E-A947-70E740481C1C}">
                          <a14:useLocalDpi xmlns:a14="http://schemas.microsoft.com/office/drawing/2010/main" val="0"/>
                        </a:ext>
                      </a:extLst>
                    </a:blip>
                    <a:stretch>
                      <a:fillRect/>
                    </a:stretch>
                  </pic:blipFill>
                  <pic:spPr>
                    <a:xfrm>
                      <a:off x="0" y="0"/>
                      <a:ext cx="1375200" cy="1108800"/>
                    </a:xfrm>
                    <a:prstGeom prst="rect">
                      <a:avLst/>
                    </a:prstGeom>
                  </pic:spPr>
                </pic:pic>
              </a:graphicData>
            </a:graphic>
            <wp14:sizeRelH relativeFrom="margin">
              <wp14:pctWidth>0</wp14:pctWidth>
            </wp14:sizeRelH>
            <wp14:sizeRelV relativeFrom="margin">
              <wp14:pctHeight>0</wp14:pctHeight>
            </wp14:sizeRelV>
          </wp:anchor>
        </w:drawing>
      </w:r>
      <w:r w:rsidR="00E01B3C" w:rsidRPr="00102CA2">
        <w:rPr>
          <w:rFonts w:ascii="Times New Roman" w:eastAsia="Times New Roman" w:hAnsi="Times New Roman" w:cs="Times New Roman"/>
          <w:noProof w:val="0"/>
          <w:sz w:val="24"/>
          <w:szCs w:val="24"/>
        </w:rPr>
        <w:t>Matematičar Lojd Šepli, koji je dobio Nobelovu nagradu iz ekonomije za doprinos teoriji igara, preminuo je u 93. godini. Korporacija Rand u kojoj je Šapli radio decenijama, saopštila je da je nobelovac preminuo u Arizoni. Njegovo zdravlje se pogršalo pošto je slomio kuk pre nekoliko nedelja Šepli je nagrad</w:t>
      </w:r>
      <w:bookmarkStart w:id="0" w:name="_GoBack"/>
      <w:bookmarkEnd w:id="0"/>
      <w:r w:rsidR="00E01B3C" w:rsidRPr="00102CA2">
        <w:rPr>
          <w:rFonts w:ascii="Times New Roman" w:eastAsia="Times New Roman" w:hAnsi="Times New Roman" w:cs="Times New Roman"/>
          <w:noProof w:val="0"/>
          <w:sz w:val="24"/>
          <w:szCs w:val="24"/>
        </w:rPr>
        <w:t>u švedske Kraljevske akademije nauka dobio 2012. zajedno s Elvinom Rotom za teoriju stabilnih raspodela i praksu tržišnog dizajna. Njih dvojica su radili nezavisno jedan od drugog.</w:t>
      </w:r>
      <w:r w:rsidR="00102CA2">
        <w:rPr>
          <w:rFonts w:ascii="Times New Roman" w:eastAsia="Times New Roman" w:hAnsi="Times New Roman" w:cs="Times New Roman"/>
          <w:noProof w:val="0"/>
          <w:sz w:val="24"/>
          <w:szCs w:val="24"/>
        </w:rPr>
        <w:t xml:space="preserve"> </w:t>
      </w:r>
      <w:r w:rsidR="00E01B3C" w:rsidRPr="00102CA2">
        <w:rPr>
          <w:rFonts w:ascii="Times New Roman" w:eastAsia="Times New Roman" w:hAnsi="Times New Roman" w:cs="Times New Roman"/>
          <w:noProof w:val="0"/>
          <w:sz w:val="24"/>
          <w:szCs w:val="24"/>
        </w:rPr>
        <w:t>U obrazloženju švedske akademije navodi se da su Šapli i Rot podstakli mnoge radove u tom polju.</w:t>
      </w:r>
      <w:r w:rsidR="00102CA2">
        <w:rPr>
          <w:rFonts w:ascii="Times New Roman" w:eastAsia="Times New Roman" w:hAnsi="Times New Roman" w:cs="Times New Roman"/>
          <w:noProof w:val="0"/>
          <w:sz w:val="24"/>
          <w:szCs w:val="24"/>
        </w:rPr>
        <w:t xml:space="preserve"> </w:t>
      </w:r>
      <w:r w:rsidR="00E01B3C" w:rsidRPr="00102CA2">
        <w:rPr>
          <w:rFonts w:ascii="Times New Roman" w:eastAsia="Times New Roman" w:hAnsi="Times New Roman" w:cs="Times New Roman"/>
          <w:noProof w:val="0"/>
          <w:sz w:val="24"/>
          <w:szCs w:val="24"/>
        </w:rPr>
        <w:t>- Sebe smatram matematičarem, a nagrada je za ekonomiju. Nikada u mom životu nisam slušao predavanja iz ekonomije - rekao je Šepli po dobijanju nagrade.</w:t>
      </w:r>
      <w:r w:rsidR="00102CA2">
        <w:rPr>
          <w:rFonts w:ascii="Times New Roman" w:eastAsia="Times New Roman" w:hAnsi="Times New Roman" w:cs="Times New Roman"/>
          <w:noProof w:val="0"/>
          <w:sz w:val="24"/>
          <w:szCs w:val="24"/>
        </w:rPr>
        <w:t xml:space="preserve"> </w:t>
      </w:r>
      <w:r w:rsidR="00E01B3C" w:rsidRPr="00102CA2">
        <w:rPr>
          <w:rFonts w:ascii="Times New Roman" w:eastAsia="Times New Roman" w:hAnsi="Times New Roman" w:cs="Times New Roman"/>
          <w:noProof w:val="0"/>
          <w:sz w:val="24"/>
          <w:szCs w:val="24"/>
        </w:rPr>
        <w:t>Za doprinose teorije igara, oblasti matematike koja proučava saradnju i sukobe racionalnih subjekata, Nobelovu nagradu iz ekonomije dobilo je 11 stručnjaka za tu oblasti koja ima primene i u političkoj nauci, računarstvu, logici, biologiji...</w:t>
      </w:r>
    </w:p>
    <w:p w:rsidR="00CE457E" w:rsidRPr="00102CA2" w:rsidRDefault="00CE457E" w:rsidP="00CE457E">
      <w:pPr>
        <w:spacing w:after="0" w:line="240" w:lineRule="auto"/>
        <w:jc w:val="both"/>
        <w:rPr>
          <w:rFonts w:ascii="Times New Roman" w:eastAsia="Times New Roman" w:hAnsi="Times New Roman" w:cs="Times New Roman"/>
          <w:noProof w:val="0"/>
          <w:sz w:val="24"/>
          <w:szCs w:val="24"/>
        </w:rPr>
      </w:pPr>
    </w:p>
    <w:p w:rsidR="00CE457E" w:rsidRPr="009E14E2" w:rsidRDefault="00CE457E" w:rsidP="00CE457E">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CE457E" w:rsidRPr="001355B3" w:rsidRDefault="009103A3" w:rsidP="00CE457E">
      <w:pPr>
        <w:spacing w:after="0" w:line="240" w:lineRule="auto"/>
        <w:jc w:val="center"/>
        <w:rPr>
          <w:noProof w:val="0"/>
          <w:color w:val="C00000"/>
        </w:rPr>
      </w:pPr>
      <w:hyperlink r:id="rId23" w:history="1">
        <w:r w:rsidR="00CE457E" w:rsidRPr="001355B3">
          <w:rPr>
            <w:rFonts w:ascii="Brush Script MT" w:eastAsia="Times New Roman" w:hAnsi="Brush Script MT" w:cs="Times New Roman"/>
            <w:i/>
            <w:color w:val="C00000"/>
            <w:sz w:val="44"/>
            <w:szCs w:val="44"/>
            <w:u w:val="single"/>
            <w:lang w:val="sr-Latn-CS"/>
          </w:rPr>
          <w:t>www</w:t>
        </w:r>
        <w:r w:rsidR="00CE457E" w:rsidRPr="001355B3">
          <w:rPr>
            <w:rFonts w:ascii="Brush Script MT" w:eastAsia="Times New Roman" w:hAnsi="Brush Script MT" w:cs="Times New Roman"/>
            <w:i/>
            <w:color w:val="C00000"/>
            <w:sz w:val="44"/>
            <w:szCs w:val="44"/>
            <w:u w:val="single"/>
          </w:rPr>
          <w:t>.</w:t>
        </w:r>
        <w:r w:rsidR="00CE457E" w:rsidRPr="001355B3">
          <w:rPr>
            <w:rFonts w:ascii="Brush Script MT" w:eastAsia="Times New Roman" w:hAnsi="Brush Script MT" w:cs="Times New Roman"/>
            <w:i/>
            <w:color w:val="C00000"/>
            <w:sz w:val="44"/>
            <w:szCs w:val="44"/>
            <w:u w:val="single"/>
            <w:lang w:val="sr-Latn-CS"/>
          </w:rPr>
          <w:t>nsjs</w:t>
        </w:r>
        <w:r w:rsidR="00CE457E" w:rsidRPr="001355B3">
          <w:rPr>
            <w:rFonts w:ascii="Brush Script MT" w:eastAsia="Times New Roman" w:hAnsi="Brush Script MT" w:cs="Times New Roman"/>
            <w:i/>
            <w:color w:val="C00000"/>
            <w:sz w:val="44"/>
            <w:szCs w:val="44"/>
            <w:u w:val="single"/>
          </w:rPr>
          <w:t>.</w:t>
        </w:r>
        <w:r w:rsidR="00CE457E" w:rsidRPr="001355B3">
          <w:rPr>
            <w:rFonts w:ascii="Brush Script MT" w:eastAsia="Times New Roman" w:hAnsi="Brush Script MT" w:cs="Times New Roman"/>
            <w:i/>
            <w:color w:val="C00000"/>
            <w:sz w:val="44"/>
            <w:szCs w:val="44"/>
            <w:u w:val="single"/>
            <w:lang w:val="sr-Latn-CS"/>
          </w:rPr>
          <w:t>org</w:t>
        </w:r>
        <w:r w:rsidR="00CE457E" w:rsidRPr="001355B3">
          <w:rPr>
            <w:rFonts w:ascii="Brush Script MT" w:eastAsia="Times New Roman" w:hAnsi="Brush Script MT" w:cs="Times New Roman"/>
            <w:i/>
            <w:color w:val="C00000"/>
            <w:sz w:val="44"/>
            <w:szCs w:val="44"/>
            <w:u w:val="single"/>
          </w:rPr>
          <w:t>.</w:t>
        </w:r>
        <w:r w:rsidR="00CE457E" w:rsidRPr="001355B3">
          <w:rPr>
            <w:rFonts w:ascii="Brush Script MT" w:eastAsia="Times New Roman" w:hAnsi="Brush Script MT" w:cs="Times New Roman"/>
            <w:i/>
            <w:color w:val="C00000"/>
            <w:sz w:val="44"/>
            <w:szCs w:val="44"/>
            <w:u w:val="single"/>
            <w:lang w:val="sr-Latn-CS"/>
          </w:rPr>
          <w:t>rs</w:t>
        </w:r>
      </w:hyperlink>
      <w:r w:rsidR="00CE457E" w:rsidRPr="001355B3">
        <w:rPr>
          <w:rFonts w:ascii="Brush Script MT" w:eastAsia="Times New Roman" w:hAnsi="Brush Script MT" w:cs="Times New Roman"/>
          <w:i/>
          <w:color w:val="C00000"/>
          <w:sz w:val="44"/>
          <w:szCs w:val="44"/>
        </w:rPr>
        <w:t>.</w:t>
      </w:r>
    </w:p>
    <w:p w:rsidR="00CE457E" w:rsidRPr="00C53514" w:rsidRDefault="00CE457E" w:rsidP="00CE457E">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222C2BF4" wp14:editId="139EF8C6">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3A3" w:rsidRDefault="009103A3">
      <w:pPr>
        <w:spacing w:after="0" w:line="240" w:lineRule="auto"/>
      </w:pPr>
      <w:r>
        <w:separator/>
      </w:r>
    </w:p>
  </w:endnote>
  <w:endnote w:type="continuationSeparator" w:id="0">
    <w:p w:rsidR="009103A3" w:rsidRDefault="0091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E457E">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5660C">
          <w:rPr>
            <w:rFonts w:ascii="Times New Roman" w:hAnsi="Times New Roman"/>
            <w:sz w:val="24"/>
          </w:rPr>
          <w:t>1</w:t>
        </w:r>
        <w:r w:rsidRPr="00E71741">
          <w:rPr>
            <w:rFonts w:ascii="Times New Roman" w:hAnsi="Times New Roman"/>
            <w:sz w:val="24"/>
          </w:rPr>
          <w:fldChar w:fldCharType="end"/>
        </w:r>
      </w:p>
    </w:sdtContent>
  </w:sdt>
  <w:p w:rsidR="00704B13" w:rsidRDefault="009103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3A3" w:rsidRDefault="009103A3">
      <w:pPr>
        <w:spacing w:after="0" w:line="240" w:lineRule="auto"/>
      </w:pPr>
      <w:r>
        <w:separator/>
      </w:r>
    </w:p>
  </w:footnote>
  <w:footnote w:type="continuationSeparator" w:id="0">
    <w:p w:rsidR="009103A3" w:rsidRDefault="009103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57E"/>
    <w:rsid w:val="00002FB6"/>
    <w:rsid w:val="00044CA1"/>
    <w:rsid w:val="000D2BA1"/>
    <w:rsid w:val="00102CA2"/>
    <w:rsid w:val="00170B0E"/>
    <w:rsid w:val="00432EAB"/>
    <w:rsid w:val="00456E5A"/>
    <w:rsid w:val="004B051E"/>
    <w:rsid w:val="004B0B8C"/>
    <w:rsid w:val="005B1CDF"/>
    <w:rsid w:val="006C698F"/>
    <w:rsid w:val="007D4132"/>
    <w:rsid w:val="007F160A"/>
    <w:rsid w:val="008318A4"/>
    <w:rsid w:val="009103A3"/>
    <w:rsid w:val="00946297"/>
    <w:rsid w:val="00C27737"/>
    <w:rsid w:val="00CE457E"/>
    <w:rsid w:val="00D5660C"/>
    <w:rsid w:val="00E01B3C"/>
    <w:rsid w:val="00E072E8"/>
    <w:rsid w:val="00E25649"/>
    <w:rsid w:val="00FC2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AEC6C1-359F-4C07-B528-61BB30B9D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57E"/>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E45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457E"/>
    <w:rPr>
      <w:noProof/>
      <w:lang w:val="sr-Latn-RS"/>
    </w:rPr>
  </w:style>
  <w:style w:type="paragraph" w:styleId="BalloonText">
    <w:name w:val="Balloon Text"/>
    <w:basedOn w:val="Normal"/>
    <w:link w:val="BalloonTextChar"/>
    <w:uiPriority w:val="99"/>
    <w:semiHidden/>
    <w:unhideWhenUsed/>
    <w:rsid w:val="00170B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B0E"/>
    <w:rPr>
      <w:rFonts w:ascii="Tahoma" w:hAnsi="Tahoma" w:cs="Tahoma"/>
      <w:noProof/>
      <w:sz w:val="16"/>
      <w:szCs w:val="16"/>
      <w:lang w:val="sr-Latn-RS"/>
    </w:rPr>
  </w:style>
  <w:style w:type="character" w:styleId="Hyperlink">
    <w:name w:val="Hyperlink"/>
    <w:basedOn w:val="DefaultParagraphFont"/>
    <w:uiPriority w:val="99"/>
    <w:unhideWhenUsed/>
    <w:rsid w:val="00170B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97294">
      <w:bodyDiv w:val="1"/>
      <w:marLeft w:val="0"/>
      <w:marRight w:val="0"/>
      <w:marTop w:val="0"/>
      <w:marBottom w:val="0"/>
      <w:divBdr>
        <w:top w:val="none" w:sz="0" w:space="0" w:color="auto"/>
        <w:left w:val="none" w:sz="0" w:space="0" w:color="auto"/>
        <w:bottom w:val="none" w:sz="0" w:space="0" w:color="auto"/>
        <w:right w:val="none" w:sz="0" w:space="0" w:color="auto"/>
      </w:divBdr>
      <w:divsChild>
        <w:div w:id="1832020034">
          <w:marLeft w:val="0"/>
          <w:marRight w:val="0"/>
          <w:marTop w:val="0"/>
          <w:marBottom w:val="0"/>
          <w:divBdr>
            <w:top w:val="none" w:sz="0" w:space="0" w:color="auto"/>
            <w:left w:val="none" w:sz="0" w:space="0" w:color="auto"/>
            <w:bottom w:val="none" w:sz="0" w:space="0" w:color="auto"/>
            <w:right w:val="none" w:sz="0" w:space="0" w:color="auto"/>
          </w:divBdr>
          <w:divsChild>
            <w:div w:id="1353189042">
              <w:marLeft w:val="0"/>
              <w:marRight w:val="0"/>
              <w:marTop w:val="0"/>
              <w:marBottom w:val="0"/>
              <w:divBdr>
                <w:top w:val="none" w:sz="0" w:space="0" w:color="auto"/>
                <w:left w:val="none" w:sz="0" w:space="0" w:color="auto"/>
                <w:bottom w:val="single" w:sz="6" w:space="0" w:color="DDDDDD"/>
                <w:right w:val="none" w:sz="0" w:space="0" w:color="auto"/>
              </w:divBdr>
              <w:divsChild>
                <w:div w:id="692847261">
                  <w:marLeft w:val="0"/>
                  <w:marRight w:val="0"/>
                  <w:marTop w:val="0"/>
                  <w:marBottom w:val="150"/>
                  <w:divBdr>
                    <w:top w:val="none" w:sz="0" w:space="0" w:color="auto"/>
                    <w:left w:val="none" w:sz="0" w:space="0" w:color="auto"/>
                    <w:bottom w:val="none" w:sz="0" w:space="0" w:color="auto"/>
                    <w:right w:val="none" w:sz="0" w:space="0" w:color="auto"/>
                  </w:divBdr>
                  <w:divsChild>
                    <w:div w:id="2066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850470">
          <w:marLeft w:val="0"/>
          <w:marRight w:val="0"/>
          <w:marTop w:val="0"/>
          <w:marBottom w:val="300"/>
          <w:divBdr>
            <w:top w:val="none" w:sz="0" w:space="8" w:color="auto"/>
            <w:left w:val="none" w:sz="0" w:space="0" w:color="auto"/>
            <w:bottom w:val="single" w:sz="6" w:space="8" w:color="DDDDDD"/>
            <w:right w:val="none" w:sz="0" w:space="0" w:color="auto"/>
          </w:divBdr>
        </w:div>
        <w:div w:id="2132244715">
          <w:marLeft w:val="0"/>
          <w:marRight w:val="0"/>
          <w:marTop w:val="0"/>
          <w:marBottom w:val="270"/>
          <w:divBdr>
            <w:top w:val="none" w:sz="0" w:space="8" w:color="auto"/>
            <w:left w:val="none" w:sz="0" w:space="0" w:color="auto"/>
            <w:bottom w:val="single" w:sz="6" w:space="8" w:color="DDDDDD"/>
            <w:right w:val="none" w:sz="0" w:space="0" w:color="auto"/>
          </w:divBdr>
          <w:divsChild>
            <w:div w:id="2034183471">
              <w:marLeft w:val="0"/>
              <w:marRight w:val="0"/>
              <w:marTop w:val="405"/>
              <w:marBottom w:val="405"/>
              <w:divBdr>
                <w:top w:val="none" w:sz="0" w:space="0" w:color="auto"/>
                <w:left w:val="none" w:sz="0" w:space="0" w:color="auto"/>
                <w:bottom w:val="none" w:sz="0" w:space="0" w:color="auto"/>
                <w:right w:val="none" w:sz="0" w:space="0" w:color="auto"/>
              </w:divBdr>
              <w:divsChild>
                <w:div w:id="1338659105">
                  <w:marLeft w:val="0"/>
                  <w:marRight w:val="0"/>
                  <w:marTop w:val="0"/>
                  <w:marBottom w:val="0"/>
                  <w:divBdr>
                    <w:top w:val="none" w:sz="0" w:space="0" w:color="auto"/>
                    <w:left w:val="none" w:sz="0" w:space="0" w:color="auto"/>
                    <w:bottom w:val="none" w:sz="0" w:space="0" w:color="auto"/>
                    <w:right w:val="none" w:sz="0" w:space="0" w:color="auto"/>
                  </w:divBdr>
                  <w:divsChild>
                    <w:div w:id="1233658284">
                      <w:marLeft w:val="0"/>
                      <w:marRight w:val="0"/>
                      <w:marTop w:val="0"/>
                      <w:marBottom w:val="0"/>
                      <w:divBdr>
                        <w:top w:val="none" w:sz="0" w:space="0" w:color="auto"/>
                        <w:left w:val="none" w:sz="0" w:space="0" w:color="auto"/>
                        <w:bottom w:val="none" w:sz="0" w:space="0" w:color="auto"/>
                        <w:right w:val="none" w:sz="0" w:space="0" w:color="auto"/>
                      </w:divBdr>
                    </w:div>
                    <w:div w:id="114604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14076">
      <w:bodyDiv w:val="1"/>
      <w:marLeft w:val="0"/>
      <w:marRight w:val="0"/>
      <w:marTop w:val="0"/>
      <w:marBottom w:val="0"/>
      <w:divBdr>
        <w:top w:val="none" w:sz="0" w:space="0" w:color="auto"/>
        <w:left w:val="none" w:sz="0" w:space="0" w:color="auto"/>
        <w:bottom w:val="none" w:sz="0" w:space="0" w:color="auto"/>
        <w:right w:val="none" w:sz="0" w:space="0" w:color="auto"/>
      </w:divBdr>
      <w:divsChild>
        <w:div w:id="114561896">
          <w:marLeft w:val="0"/>
          <w:marRight w:val="0"/>
          <w:marTop w:val="195"/>
          <w:marBottom w:val="195"/>
          <w:divBdr>
            <w:top w:val="none" w:sz="0" w:space="0" w:color="auto"/>
            <w:left w:val="none" w:sz="0" w:space="0" w:color="auto"/>
            <w:bottom w:val="none" w:sz="0" w:space="0" w:color="auto"/>
            <w:right w:val="none" w:sz="0" w:space="0" w:color="auto"/>
          </w:divBdr>
          <w:divsChild>
            <w:div w:id="1696421027">
              <w:marLeft w:val="0"/>
              <w:marRight w:val="0"/>
              <w:marTop w:val="105"/>
              <w:marBottom w:val="0"/>
              <w:divBdr>
                <w:top w:val="none" w:sz="0" w:space="0" w:color="auto"/>
                <w:left w:val="none" w:sz="0" w:space="0" w:color="auto"/>
                <w:bottom w:val="none" w:sz="0" w:space="0" w:color="auto"/>
                <w:right w:val="none" w:sz="0" w:space="0" w:color="auto"/>
              </w:divBdr>
              <w:divsChild>
                <w:div w:id="143736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64146">
          <w:marLeft w:val="0"/>
          <w:marRight w:val="0"/>
          <w:marTop w:val="225"/>
          <w:marBottom w:val="150"/>
          <w:divBdr>
            <w:top w:val="none" w:sz="0" w:space="0" w:color="auto"/>
            <w:left w:val="none" w:sz="0" w:space="0" w:color="auto"/>
            <w:bottom w:val="none" w:sz="0" w:space="0" w:color="auto"/>
            <w:right w:val="none" w:sz="0" w:space="0" w:color="auto"/>
          </w:divBdr>
        </w:div>
        <w:div w:id="2036956526">
          <w:marLeft w:val="0"/>
          <w:marRight w:val="0"/>
          <w:marTop w:val="0"/>
          <w:marBottom w:val="0"/>
          <w:divBdr>
            <w:top w:val="none" w:sz="0" w:space="0" w:color="auto"/>
            <w:left w:val="none" w:sz="0" w:space="0" w:color="auto"/>
            <w:bottom w:val="none" w:sz="0" w:space="0" w:color="auto"/>
            <w:right w:val="none" w:sz="0" w:space="0" w:color="auto"/>
          </w:divBdr>
          <w:divsChild>
            <w:div w:id="214585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982361">
      <w:bodyDiv w:val="1"/>
      <w:marLeft w:val="0"/>
      <w:marRight w:val="0"/>
      <w:marTop w:val="0"/>
      <w:marBottom w:val="0"/>
      <w:divBdr>
        <w:top w:val="none" w:sz="0" w:space="0" w:color="auto"/>
        <w:left w:val="none" w:sz="0" w:space="0" w:color="auto"/>
        <w:bottom w:val="none" w:sz="0" w:space="0" w:color="auto"/>
        <w:right w:val="none" w:sz="0" w:space="0" w:color="auto"/>
      </w:divBdr>
      <w:divsChild>
        <w:div w:id="1937404650">
          <w:marLeft w:val="0"/>
          <w:marRight w:val="0"/>
          <w:marTop w:val="195"/>
          <w:marBottom w:val="195"/>
          <w:divBdr>
            <w:top w:val="none" w:sz="0" w:space="0" w:color="auto"/>
            <w:left w:val="none" w:sz="0" w:space="0" w:color="auto"/>
            <w:bottom w:val="none" w:sz="0" w:space="0" w:color="auto"/>
            <w:right w:val="none" w:sz="0" w:space="0" w:color="auto"/>
          </w:divBdr>
          <w:divsChild>
            <w:div w:id="1376586639">
              <w:marLeft w:val="0"/>
              <w:marRight w:val="0"/>
              <w:marTop w:val="105"/>
              <w:marBottom w:val="0"/>
              <w:divBdr>
                <w:top w:val="none" w:sz="0" w:space="0" w:color="auto"/>
                <w:left w:val="none" w:sz="0" w:space="0" w:color="auto"/>
                <w:bottom w:val="none" w:sz="0" w:space="0" w:color="auto"/>
                <w:right w:val="none" w:sz="0" w:space="0" w:color="auto"/>
              </w:divBdr>
              <w:divsChild>
                <w:div w:id="7290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883600">
          <w:marLeft w:val="0"/>
          <w:marRight w:val="0"/>
          <w:marTop w:val="225"/>
          <w:marBottom w:val="150"/>
          <w:divBdr>
            <w:top w:val="none" w:sz="0" w:space="0" w:color="auto"/>
            <w:left w:val="none" w:sz="0" w:space="0" w:color="auto"/>
            <w:bottom w:val="none" w:sz="0" w:space="0" w:color="auto"/>
            <w:right w:val="none" w:sz="0" w:space="0" w:color="auto"/>
          </w:divBdr>
        </w:div>
        <w:div w:id="1709715863">
          <w:marLeft w:val="0"/>
          <w:marRight w:val="0"/>
          <w:marTop w:val="0"/>
          <w:marBottom w:val="0"/>
          <w:divBdr>
            <w:top w:val="none" w:sz="0" w:space="0" w:color="auto"/>
            <w:left w:val="none" w:sz="0" w:space="0" w:color="auto"/>
            <w:bottom w:val="none" w:sz="0" w:space="0" w:color="auto"/>
            <w:right w:val="none" w:sz="0" w:space="0" w:color="auto"/>
          </w:divBdr>
        </w:div>
      </w:divsChild>
    </w:div>
    <w:div w:id="415059730">
      <w:bodyDiv w:val="1"/>
      <w:marLeft w:val="0"/>
      <w:marRight w:val="0"/>
      <w:marTop w:val="0"/>
      <w:marBottom w:val="0"/>
      <w:divBdr>
        <w:top w:val="none" w:sz="0" w:space="0" w:color="auto"/>
        <w:left w:val="none" w:sz="0" w:space="0" w:color="auto"/>
        <w:bottom w:val="none" w:sz="0" w:space="0" w:color="auto"/>
        <w:right w:val="none" w:sz="0" w:space="0" w:color="auto"/>
      </w:divBdr>
      <w:divsChild>
        <w:div w:id="1675186200">
          <w:marLeft w:val="0"/>
          <w:marRight w:val="0"/>
          <w:marTop w:val="225"/>
          <w:marBottom w:val="150"/>
          <w:divBdr>
            <w:top w:val="none" w:sz="0" w:space="0" w:color="auto"/>
            <w:left w:val="none" w:sz="0" w:space="0" w:color="auto"/>
            <w:bottom w:val="none" w:sz="0" w:space="0" w:color="auto"/>
            <w:right w:val="none" w:sz="0" w:space="0" w:color="auto"/>
          </w:divBdr>
        </w:div>
        <w:div w:id="1144275423">
          <w:marLeft w:val="0"/>
          <w:marRight w:val="0"/>
          <w:marTop w:val="0"/>
          <w:marBottom w:val="0"/>
          <w:divBdr>
            <w:top w:val="none" w:sz="0" w:space="0" w:color="auto"/>
            <w:left w:val="none" w:sz="0" w:space="0" w:color="auto"/>
            <w:bottom w:val="none" w:sz="0" w:space="0" w:color="auto"/>
            <w:right w:val="none" w:sz="0" w:space="0" w:color="auto"/>
          </w:divBdr>
        </w:div>
      </w:divsChild>
    </w:div>
    <w:div w:id="722095397">
      <w:bodyDiv w:val="1"/>
      <w:marLeft w:val="0"/>
      <w:marRight w:val="0"/>
      <w:marTop w:val="0"/>
      <w:marBottom w:val="0"/>
      <w:divBdr>
        <w:top w:val="none" w:sz="0" w:space="0" w:color="auto"/>
        <w:left w:val="none" w:sz="0" w:space="0" w:color="auto"/>
        <w:bottom w:val="none" w:sz="0" w:space="0" w:color="auto"/>
        <w:right w:val="none" w:sz="0" w:space="0" w:color="auto"/>
      </w:divBdr>
      <w:divsChild>
        <w:div w:id="1445346312">
          <w:marLeft w:val="0"/>
          <w:marRight w:val="0"/>
          <w:marTop w:val="195"/>
          <w:marBottom w:val="195"/>
          <w:divBdr>
            <w:top w:val="none" w:sz="0" w:space="0" w:color="auto"/>
            <w:left w:val="none" w:sz="0" w:space="0" w:color="auto"/>
            <w:bottom w:val="none" w:sz="0" w:space="0" w:color="auto"/>
            <w:right w:val="none" w:sz="0" w:space="0" w:color="auto"/>
          </w:divBdr>
          <w:divsChild>
            <w:div w:id="1498034722">
              <w:marLeft w:val="0"/>
              <w:marRight w:val="0"/>
              <w:marTop w:val="105"/>
              <w:marBottom w:val="0"/>
              <w:divBdr>
                <w:top w:val="none" w:sz="0" w:space="0" w:color="auto"/>
                <w:left w:val="none" w:sz="0" w:space="0" w:color="auto"/>
                <w:bottom w:val="none" w:sz="0" w:space="0" w:color="auto"/>
                <w:right w:val="none" w:sz="0" w:space="0" w:color="auto"/>
              </w:divBdr>
              <w:divsChild>
                <w:div w:id="189045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46287">
          <w:marLeft w:val="0"/>
          <w:marRight w:val="0"/>
          <w:marTop w:val="225"/>
          <w:marBottom w:val="150"/>
          <w:divBdr>
            <w:top w:val="none" w:sz="0" w:space="0" w:color="auto"/>
            <w:left w:val="none" w:sz="0" w:space="0" w:color="auto"/>
            <w:bottom w:val="none" w:sz="0" w:space="0" w:color="auto"/>
            <w:right w:val="none" w:sz="0" w:space="0" w:color="auto"/>
          </w:divBdr>
        </w:div>
        <w:div w:id="102963216">
          <w:marLeft w:val="0"/>
          <w:marRight w:val="0"/>
          <w:marTop w:val="0"/>
          <w:marBottom w:val="0"/>
          <w:divBdr>
            <w:top w:val="none" w:sz="0" w:space="0" w:color="auto"/>
            <w:left w:val="none" w:sz="0" w:space="0" w:color="auto"/>
            <w:bottom w:val="none" w:sz="0" w:space="0" w:color="auto"/>
            <w:right w:val="none" w:sz="0" w:space="0" w:color="auto"/>
          </w:divBdr>
          <w:divsChild>
            <w:div w:id="85519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735038">
      <w:bodyDiv w:val="1"/>
      <w:marLeft w:val="0"/>
      <w:marRight w:val="0"/>
      <w:marTop w:val="0"/>
      <w:marBottom w:val="0"/>
      <w:divBdr>
        <w:top w:val="none" w:sz="0" w:space="0" w:color="auto"/>
        <w:left w:val="none" w:sz="0" w:space="0" w:color="auto"/>
        <w:bottom w:val="none" w:sz="0" w:space="0" w:color="auto"/>
        <w:right w:val="none" w:sz="0" w:space="0" w:color="auto"/>
      </w:divBdr>
      <w:divsChild>
        <w:div w:id="1821385583">
          <w:marLeft w:val="0"/>
          <w:marRight w:val="0"/>
          <w:marTop w:val="195"/>
          <w:marBottom w:val="195"/>
          <w:divBdr>
            <w:top w:val="none" w:sz="0" w:space="0" w:color="auto"/>
            <w:left w:val="none" w:sz="0" w:space="0" w:color="auto"/>
            <w:bottom w:val="none" w:sz="0" w:space="0" w:color="auto"/>
            <w:right w:val="none" w:sz="0" w:space="0" w:color="auto"/>
          </w:divBdr>
          <w:divsChild>
            <w:div w:id="963341519">
              <w:marLeft w:val="0"/>
              <w:marRight w:val="0"/>
              <w:marTop w:val="105"/>
              <w:marBottom w:val="0"/>
              <w:divBdr>
                <w:top w:val="none" w:sz="0" w:space="0" w:color="auto"/>
                <w:left w:val="none" w:sz="0" w:space="0" w:color="auto"/>
                <w:bottom w:val="none" w:sz="0" w:space="0" w:color="auto"/>
                <w:right w:val="none" w:sz="0" w:space="0" w:color="auto"/>
              </w:divBdr>
              <w:divsChild>
                <w:div w:id="206813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5163">
          <w:marLeft w:val="0"/>
          <w:marRight w:val="0"/>
          <w:marTop w:val="225"/>
          <w:marBottom w:val="150"/>
          <w:divBdr>
            <w:top w:val="none" w:sz="0" w:space="0" w:color="auto"/>
            <w:left w:val="none" w:sz="0" w:space="0" w:color="auto"/>
            <w:bottom w:val="none" w:sz="0" w:space="0" w:color="auto"/>
            <w:right w:val="none" w:sz="0" w:space="0" w:color="auto"/>
          </w:divBdr>
        </w:div>
        <w:div w:id="1045064322">
          <w:marLeft w:val="0"/>
          <w:marRight w:val="0"/>
          <w:marTop w:val="0"/>
          <w:marBottom w:val="0"/>
          <w:divBdr>
            <w:top w:val="none" w:sz="0" w:space="0" w:color="auto"/>
            <w:left w:val="none" w:sz="0" w:space="0" w:color="auto"/>
            <w:bottom w:val="none" w:sz="0" w:space="0" w:color="auto"/>
            <w:right w:val="none" w:sz="0" w:space="0" w:color="auto"/>
          </w:divBdr>
          <w:divsChild>
            <w:div w:id="35195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440717">
      <w:bodyDiv w:val="1"/>
      <w:marLeft w:val="0"/>
      <w:marRight w:val="0"/>
      <w:marTop w:val="0"/>
      <w:marBottom w:val="0"/>
      <w:divBdr>
        <w:top w:val="none" w:sz="0" w:space="0" w:color="auto"/>
        <w:left w:val="none" w:sz="0" w:space="0" w:color="auto"/>
        <w:bottom w:val="none" w:sz="0" w:space="0" w:color="auto"/>
        <w:right w:val="none" w:sz="0" w:space="0" w:color="auto"/>
      </w:divBdr>
      <w:divsChild>
        <w:div w:id="282075099">
          <w:marLeft w:val="0"/>
          <w:marRight w:val="0"/>
          <w:marTop w:val="195"/>
          <w:marBottom w:val="195"/>
          <w:divBdr>
            <w:top w:val="none" w:sz="0" w:space="0" w:color="auto"/>
            <w:left w:val="none" w:sz="0" w:space="0" w:color="auto"/>
            <w:bottom w:val="none" w:sz="0" w:space="0" w:color="auto"/>
            <w:right w:val="none" w:sz="0" w:space="0" w:color="auto"/>
          </w:divBdr>
          <w:divsChild>
            <w:div w:id="2068264767">
              <w:marLeft w:val="0"/>
              <w:marRight w:val="0"/>
              <w:marTop w:val="105"/>
              <w:marBottom w:val="0"/>
              <w:divBdr>
                <w:top w:val="none" w:sz="0" w:space="0" w:color="auto"/>
                <w:left w:val="none" w:sz="0" w:space="0" w:color="auto"/>
                <w:bottom w:val="none" w:sz="0" w:space="0" w:color="auto"/>
                <w:right w:val="none" w:sz="0" w:space="0" w:color="auto"/>
              </w:divBdr>
              <w:divsChild>
                <w:div w:id="16212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15262">
          <w:marLeft w:val="0"/>
          <w:marRight w:val="0"/>
          <w:marTop w:val="225"/>
          <w:marBottom w:val="150"/>
          <w:divBdr>
            <w:top w:val="none" w:sz="0" w:space="0" w:color="auto"/>
            <w:left w:val="none" w:sz="0" w:space="0" w:color="auto"/>
            <w:bottom w:val="none" w:sz="0" w:space="0" w:color="auto"/>
            <w:right w:val="none" w:sz="0" w:space="0" w:color="auto"/>
          </w:divBdr>
        </w:div>
        <w:div w:id="1141926431">
          <w:marLeft w:val="0"/>
          <w:marRight w:val="0"/>
          <w:marTop w:val="0"/>
          <w:marBottom w:val="0"/>
          <w:divBdr>
            <w:top w:val="none" w:sz="0" w:space="0" w:color="auto"/>
            <w:left w:val="none" w:sz="0" w:space="0" w:color="auto"/>
            <w:bottom w:val="none" w:sz="0" w:space="0" w:color="auto"/>
            <w:right w:val="none" w:sz="0" w:space="0" w:color="auto"/>
          </w:divBdr>
          <w:divsChild>
            <w:div w:id="159128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7459">
      <w:bodyDiv w:val="1"/>
      <w:marLeft w:val="0"/>
      <w:marRight w:val="0"/>
      <w:marTop w:val="0"/>
      <w:marBottom w:val="0"/>
      <w:divBdr>
        <w:top w:val="none" w:sz="0" w:space="0" w:color="auto"/>
        <w:left w:val="none" w:sz="0" w:space="0" w:color="auto"/>
        <w:bottom w:val="none" w:sz="0" w:space="0" w:color="auto"/>
        <w:right w:val="none" w:sz="0" w:space="0" w:color="auto"/>
      </w:divBdr>
      <w:divsChild>
        <w:div w:id="1727141051">
          <w:marLeft w:val="0"/>
          <w:marRight w:val="0"/>
          <w:marTop w:val="195"/>
          <w:marBottom w:val="195"/>
          <w:divBdr>
            <w:top w:val="none" w:sz="0" w:space="0" w:color="auto"/>
            <w:left w:val="none" w:sz="0" w:space="0" w:color="auto"/>
            <w:bottom w:val="none" w:sz="0" w:space="0" w:color="auto"/>
            <w:right w:val="none" w:sz="0" w:space="0" w:color="auto"/>
          </w:divBdr>
          <w:divsChild>
            <w:div w:id="682779968">
              <w:marLeft w:val="0"/>
              <w:marRight w:val="0"/>
              <w:marTop w:val="105"/>
              <w:marBottom w:val="0"/>
              <w:divBdr>
                <w:top w:val="none" w:sz="0" w:space="0" w:color="auto"/>
                <w:left w:val="none" w:sz="0" w:space="0" w:color="auto"/>
                <w:bottom w:val="none" w:sz="0" w:space="0" w:color="auto"/>
                <w:right w:val="none" w:sz="0" w:space="0" w:color="auto"/>
              </w:divBdr>
              <w:divsChild>
                <w:div w:id="4287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98049">
          <w:marLeft w:val="0"/>
          <w:marRight w:val="0"/>
          <w:marTop w:val="225"/>
          <w:marBottom w:val="150"/>
          <w:divBdr>
            <w:top w:val="none" w:sz="0" w:space="0" w:color="auto"/>
            <w:left w:val="none" w:sz="0" w:space="0" w:color="auto"/>
            <w:bottom w:val="none" w:sz="0" w:space="0" w:color="auto"/>
            <w:right w:val="none" w:sz="0" w:space="0" w:color="auto"/>
          </w:divBdr>
        </w:div>
        <w:div w:id="1106462627">
          <w:marLeft w:val="0"/>
          <w:marRight w:val="0"/>
          <w:marTop w:val="0"/>
          <w:marBottom w:val="0"/>
          <w:divBdr>
            <w:top w:val="none" w:sz="0" w:space="0" w:color="auto"/>
            <w:left w:val="none" w:sz="0" w:space="0" w:color="auto"/>
            <w:bottom w:val="none" w:sz="0" w:space="0" w:color="auto"/>
            <w:right w:val="none" w:sz="0" w:space="0" w:color="auto"/>
          </w:divBdr>
          <w:divsChild>
            <w:div w:id="46781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48106">
      <w:bodyDiv w:val="1"/>
      <w:marLeft w:val="0"/>
      <w:marRight w:val="0"/>
      <w:marTop w:val="0"/>
      <w:marBottom w:val="0"/>
      <w:divBdr>
        <w:top w:val="none" w:sz="0" w:space="0" w:color="auto"/>
        <w:left w:val="none" w:sz="0" w:space="0" w:color="auto"/>
        <w:bottom w:val="none" w:sz="0" w:space="0" w:color="auto"/>
        <w:right w:val="none" w:sz="0" w:space="0" w:color="auto"/>
      </w:divBdr>
      <w:divsChild>
        <w:div w:id="571038784">
          <w:marLeft w:val="0"/>
          <w:marRight w:val="0"/>
          <w:marTop w:val="225"/>
          <w:marBottom w:val="150"/>
          <w:divBdr>
            <w:top w:val="none" w:sz="0" w:space="0" w:color="auto"/>
            <w:left w:val="none" w:sz="0" w:space="0" w:color="auto"/>
            <w:bottom w:val="none" w:sz="0" w:space="0" w:color="auto"/>
            <w:right w:val="none" w:sz="0" w:space="0" w:color="auto"/>
          </w:divBdr>
        </w:div>
        <w:div w:id="707797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jpeg"/><Relationship Id="rId18" Type="http://schemas.openxmlformats.org/officeDocument/2006/relationships/hyperlink" Target="https://www.youtube.com/watch?v=c5in8sgIHR0"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9.jpeg"/><Relationship Id="rId7" Type="http://schemas.openxmlformats.org/officeDocument/2006/relationships/image" Target="media/image2.jpeg"/><Relationship Id="rId12" Type="http://schemas.openxmlformats.org/officeDocument/2006/relationships/hyperlink" Target="http://www.dnevnik.rs/sites/default/files/12_minibus.jpg" TargetMode="External"/><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hyperlink" Target="http://www.dnevnik.rs/sites/default/files/7-maleneveste.jpg"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endnotes" Target="endnotes.xml"/><Relationship Id="rId15" Type="http://schemas.openxmlformats.org/officeDocument/2006/relationships/hyperlink" Target="https://www.youtube.com/watch?v=qvY116FB4eg" TargetMode="External"/><Relationship Id="rId23" Type="http://schemas.openxmlformats.org/officeDocument/2006/relationships/hyperlink" Target="http://www.nsjs.org.rs" TargetMode="External"/><Relationship Id="rId10" Type="http://schemas.openxmlformats.org/officeDocument/2006/relationships/hyperlink" Target="http://www.konteh.org/" TargetMode="External"/><Relationship Id="rId19" Type="http://schemas.openxmlformats.org/officeDocument/2006/relationships/hyperlink" Target="https://www.youtube.com/watch?v=MrrQ8gxRDXI" TargetMode="External"/><Relationship Id="rId4" Type="http://schemas.openxmlformats.org/officeDocument/2006/relationships/footnotes" Target="footnotes.xml"/><Relationship Id="rId9" Type="http://schemas.openxmlformats.org/officeDocument/2006/relationships/hyperlink" Target="http://www.konteh.org/" TargetMode="External"/><Relationship Id="rId14" Type="http://schemas.openxmlformats.org/officeDocument/2006/relationships/image" Target="media/image6.jpeg"/><Relationship Id="rId22" Type="http://schemas.openxmlformats.org/officeDocument/2006/relationships/image" Target="media/image10.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4666</Words>
  <Characters>26600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2016-03-15T10:51:00Z</dcterms:created>
  <dcterms:modified xsi:type="dcterms:W3CDTF">2016-03-16T18:27:00Z</dcterms:modified>
</cp:coreProperties>
</file>